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BA10B0" w14:textId="77777777" w:rsidR="009340DC" w:rsidRPr="00570E05" w:rsidRDefault="009340DC" w:rsidP="003D7DA7">
      <w:pPr>
        <w:spacing w:after="6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14:paraId="641EE25D" w14:textId="77777777" w:rsidR="003B21BC" w:rsidRPr="00570E05" w:rsidRDefault="00D07EA3" w:rsidP="003D7DA7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70E05">
        <w:rPr>
          <w:rFonts w:ascii="Times New Roman" w:hAnsi="Times New Roman" w:cs="Times New Roman"/>
          <w:b/>
          <w:sz w:val="24"/>
          <w:szCs w:val="24"/>
        </w:rPr>
        <w:t xml:space="preserve">CONTRATO </w:t>
      </w:r>
      <w:r w:rsidR="004B0AFA">
        <w:rPr>
          <w:rFonts w:ascii="Times New Roman" w:hAnsi="Times New Roman" w:cs="Times New Roman"/>
          <w:b/>
          <w:sz w:val="24"/>
          <w:szCs w:val="24"/>
        </w:rPr>
        <w:t>ADMINISTRATIVO Nº</w:t>
      </w:r>
      <w:r w:rsidR="00DB07FA">
        <w:rPr>
          <w:rFonts w:ascii="Times New Roman" w:hAnsi="Times New Roman" w:cs="Times New Roman"/>
          <w:b/>
          <w:sz w:val="24"/>
          <w:szCs w:val="24"/>
        </w:rPr>
        <w:t xml:space="preserve"> 52/2023</w:t>
      </w:r>
    </w:p>
    <w:p w14:paraId="0FDEECFE" w14:textId="77777777" w:rsidR="00D07EA3" w:rsidRPr="00570E05" w:rsidRDefault="00D07EA3" w:rsidP="003D7DA7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70E05">
        <w:rPr>
          <w:rFonts w:ascii="Times New Roman" w:hAnsi="Times New Roman" w:cs="Times New Roman"/>
          <w:b/>
          <w:sz w:val="24"/>
          <w:szCs w:val="24"/>
        </w:rPr>
        <w:t>PROCESSO ADMINISTRATIVO Nº</w:t>
      </w:r>
      <w:r w:rsidR="00DB07FA">
        <w:rPr>
          <w:rFonts w:ascii="Times New Roman" w:hAnsi="Times New Roman" w:cs="Times New Roman"/>
          <w:b/>
          <w:sz w:val="24"/>
          <w:szCs w:val="24"/>
        </w:rPr>
        <w:t>242/</w:t>
      </w:r>
      <w:r w:rsidRPr="00570E05">
        <w:rPr>
          <w:rFonts w:ascii="Times New Roman" w:hAnsi="Times New Roman" w:cs="Times New Roman"/>
          <w:b/>
          <w:sz w:val="24"/>
          <w:szCs w:val="24"/>
        </w:rPr>
        <w:t>2023</w:t>
      </w:r>
    </w:p>
    <w:p w14:paraId="763692A1" w14:textId="77777777" w:rsidR="009340DC" w:rsidRPr="00570E05" w:rsidRDefault="003C26FE" w:rsidP="003D7DA7">
      <w:pPr>
        <w:spacing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</w:pPr>
      <w:r w:rsidRPr="00570E05">
        <w:rPr>
          <w:rFonts w:ascii="Times New Roman" w:hAnsi="Times New Roman" w:cs="Times New Roman"/>
          <w:sz w:val="24"/>
          <w:szCs w:val="24"/>
        </w:rPr>
        <w:t>Pelo presente Contrato de Prestação de Serviços</w:t>
      </w:r>
      <w:r w:rsidR="00D07EA3" w:rsidRPr="00570E05">
        <w:rPr>
          <w:rFonts w:ascii="Times New Roman" w:hAnsi="Times New Roman" w:cs="Times New Roman"/>
          <w:sz w:val="24"/>
          <w:szCs w:val="24"/>
        </w:rPr>
        <w:t xml:space="preserve">,de um lado a </w:t>
      </w:r>
      <w:r w:rsidR="00D07EA3" w:rsidRPr="00570E05">
        <w:rPr>
          <w:rFonts w:ascii="Times New Roman" w:hAnsi="Times New Roman" w:cs="Times New Roman"/>
          <w:b/>
          <w:sz w:val="24"/>
          <w:szCs w:val="24"/>
        </w:rPr>
        <w:t>PREFEITURA MUNICIPAL DE IVORÁ</w:t>
      </w:r>
      <w:r w:rsidR="00D07EA3" w:rsidRPr="00570E05">
        <w:rPr>
          <w:rFonts w:ascii="Times New Roman" w:hAnsi="Times New Roman" w:cs="Times New Roman"/>
          <w:sz w:val="24"/>
          <w:szCs w:val="24"/>
        </w:rPr>
        <w:t xml:space="preserve">, Pessoa Jurídica de Direito Público Interno, inscrita no CNPJ sob o n° 92.457.175/0001-40, com Sede à Av. Garibaldi, nº 1098, na Cidade de Ivorá/RS, neste ato representado pelo Prefeito Municipal, Sr. </w:t>
      </w:r>
      <w:r w:rsidR="00D07EA3" w:rsidRPr="00570E05">
        <w:rPr>
          <w:rFonts w:ascii="Times New Roman" w:hAnsi="Times New Roman" w:cs="Times New Roman"/>
          <w:b/>
          <w:sz w:val="24"/>
          <w:szCs w:val="24"/>
        </w:rPr>
        <w:t>SAULO PICCININ</w:t>
      </w:r>
      <w:r w:rsidR="00D07EA3" w:rsidRPr="00570E05">
        <w:rPr>
          <w:rFonts w:ascii="Times New Roman" w:hAnsi="Times New Roman" w:cs="Times New Roman"/>
          <w:sz w:val="24"/>
          <w:szCs w:val="24"/>
        </w:rPr>
        <w:t xml:space="preserve">, brasileiro, casado, servidor público, portador da Cédula de Identidade nº 8052703223, expedida pelo SSP/RS e inscrito no CPF sob nº 682.974.590-04, residente e domiciliado no município de Ivorá – RS, de ora em diante denominado simplesmente de </w:t>
      </w:r>
      <w:r w:rsidR="00D07EA3" w:rsidRPr="00570E05">
        <w:rPr>
          <w:rFonts w:ascii="Times New Roman" w:hAnsi="Times New Roman" w:cs="Times New Roman"/>
          <w:b/>
          <w:sz w:val="24"/>
          <w:szCs w:val="24"/>
        </w:rPr>
        <w:t>CONTRATANTE</w:t>
      </w:r>
      <w:r w:rsidR="00D07EA3" w:rsidRPr="00570E05">
        <w:rPr>
          <w:rFonts w:ascii="Times New Roman" w:hAnsi="Times New Roman" w:cs="Times New Roman"/>
          <w:sz w:val="24"/>
          <w:szCs w:val="24"/>
        </w:rPr>
        <w:t xml:space="preserve"> e de outro lado a empresa</w:t>
      </w:r>
      <w:r w:rsidR="004B0AFA">
        <w:rPr>
          <w:rFonts w:ascii="Times New Roman" w:hAnsi="Times New Roman" w:cs="Times New Roman"/>
          <w:b/>
          <w:bCs/>
          <w:sz w:val="24"/>
          <w:szCs w:val="24"/>
        </w:rPr>
        <w:t>COMPANHIA DAS LONAS LTDA</w:t>
      </w:r>
      <w:r w:rsidR="009340DC" w:rsidRPr="00570E05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 xml:space="preserve"> inscrito(a) no CNPJ/MF sob o nº </w:t>
      </w:r>
      <w:r w:rsidR="004B0AFA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>46.449842/0001-26</w:t>
      </w:r>
      <w:r w:rsidR="009340DC" w:rsidRPr="00570E05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 xml:space="preserve">, sediado(a) na </w:t>
      </w:r>
      <w:r w:rsidR="004B0AFA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>Av. Prefeito Evandro Behr</w:t>
      </w:r>
      <w:r w:rsidR="000667EF" w:rsidRPr="00570E05">
        <w:rPr>
          <w:rFonts w:ascii="Times New Roman" w:hAnsi="Times New Roman" w:cs="Times New Roman"/>
          <w:sz w:val="24"/>
          <w:szCs w:val="24"/>
        </w:rPr>
        <w:t>, nº</w:t>
      </w:r>
      <w:r w:rsidR="004B0AFA">
        <w:rPr>
          <w:rFonts w:ascii="Times New Roman" w:hAnsi="Times New Roman" w:cs="Times New Roman"/>
          <w:sz w:val="24"/>
          <w:szCs w:val="24"/>
        </w:rPr>
        <w:t xml:space="preserve"> 2450</w:t>
      </w:r>
      <w:r w:rsidR="000667EF" w:rsidRPr="00570E05">
        <w:rPr>
          <w:rFonts w:ascii="Times New Roman" w:hAnsi="Times New Roman" w:cs="Times New Roman"/>
          <w:sz w:val="24"/>
          <w:szCs w:val="24"/>
        </w:rPr>
        <w:t>,</w:t>
      </w:r>
      <w:r w:rsidR="001D0A85">
        <w:rPr>
          <w:rFonts w:ascii="Times New Roman" w:hAnsi="Times New Roman" w:cs="Times New Roman"/>
          <w:sz w:val="24"/>
          <w:szCs w:val="24"/>
        </w:rPr>
        <w:t xml:space="preserve"> </w:t>
      </w:r>
      <w:r w:rsidR="004B0AFA">
        <w:rPr>
          <w:rFonts w:ascii="Times New Roman" w:hAnsi="Times New Roman" w:cs="Times New Roman"/>
          <w:sz w:val="24"/>
          <w:szCs w:val="24"/>
        </w:rPr>
        <w:t>Bairro Camobi</w:t>
      </w:r>
      <w:r w:rsidR="009340DC" w:rsidRPr="00570E05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>, em</w:t>
      </w:r>
      <w:r w:rsidR="004B0AFA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 xml:space="preserve"> Santa Maria/RS,</w:t>
      </w:r>
      <w:r w:rsidR="009340DC" w:rsidRPr="00570E05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 xml:space="preserve">doravante designada </w:t>
      </w:r>
      <w:r w:rsidR="009340DC" w:rsidRPr="00570E05">
        <w:rPr>
          <w:rFonts w:ascii="Times New Roman" w:hAnsi="Times New Roman" w:cs="Times New Roman"/>
          <w:b/>
          <w:sz w:val="24"/>
          <w:szCs w:val="24"/>
        </w:rPr>
        <w:t>CONTRATADA</w:t>
      </w:r>
      <w:r w:rsidR="009340DC" w:rsidRPr="00570E05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>, neste ato representada pela</w:t>
      </w:r>
      <w:r w:rsidR="001D0A85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 xml:space="preserve"> </w:t>
      </w:r>
      <w:r w:rsidR="004B0AFA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>Srª</w:t>
      </w:r>
      <w:r w:rsidR="001D0A85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 xml:space="preserve"> </w:t>
      </w:r>
      <w:r w:rsidR="004B0AFA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pt-BR"/>
        </w:rPr>
        <w:t>GISLAINE  DE ALFAMA WEBER</w:t>
      </w:r>
      <w:r w:rsidR="009340DC" w:rsidRPr="00570E05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>, portador(a) da Carteira de Identidade nº</w:t>
      </w:r>
      <w:r w:rsidR="004B0AFA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 xml:space="preserve"> 1082225002</w:t>
      </w:r>
      <w:r w:rsidR="009340DC" w:rsidRPr="00570E05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 xml:space="preserve">, expedida pela </w:t>
      </w:r>
      <w:r w:rsidR="00645072" w:rsidRPr="00570E05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>SSP-RS</w:t>
      </w:r>
      <w:r w:rsidR="009340DC" w:rsidRPr="00570E05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 xml:space="preserve">, e CPF nº </w:t>
      </w:r>
      <w:r w:rsidR="00DB07FA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>001.310.930-88</w:t>
      </w:r>
      <w:r w:rsidR="009340DC" w:rsidRPr="00570E05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>, tendo em vista o que consta no Processo</w:t>
      </w:r>
      <w:r w:rsidR="00645072" w:rsidRPr="00570E05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 xml:space="preserve"> Administrativo</w:t>
      </w:r>
      <w:r w:rsidR="009340DC" w:rsidRPr="00570E05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 xml:space="preserve"> nº</w:t>
      </w:r>
      <w:r w:rsidR="00DB07FA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>242</w:t>
      </w:r>
      <w:r w:rsidR="00645072" w:rsidRPr="00570E05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>/2023</w:t>
      </w:r>
      <w:r w:rsidR="009340DC" w:rsidRPr="00570E05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 xml:space="preserve">e em observância às disposições da Lei nº 14.133/2021, da Lei nº 123/2006, resolvem celebrar o presente </w:t>
      </w:r>
      <w:r w:rsidR="00E37B79" w:rsidRPr="00570E05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>contrato</w:t>
      </w:r>
      <w:r w:rsidR="009340DC" w:rsidRPr="00570E05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 xml:space="preserve">, decorrente </w:t>
      </w:r>
      <w:r w:rsidR="003B21BC" w:rsidRPr="00570E05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do processo administrativo </w:t>
      </w:r>
      <w:r w:rsidR="009340DC" w:rsidRPr="00570E05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 xml:space="preserve">nº </w:t>
      </w:r>
      <w:r w:rsidR="00DB07FA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>242</w:t>
      </w:r>
      <w:r w:rsidR="00D07EA3" w:rsidRPr="00570E05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>/2023</w:t>
      </w:r>
      <w:r w:rsidR="003B21BC" w:rsidRPr="00570E05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 xml:space="preserve">, de </w:t>
      </w:r>
      <w:r w:rsidR="003B21BC" w:rsidRPr="00570E05">
        <w:rPr>
          <w:rFonts w:ascii="Times New Roman" w:eastAsia="Calibri" w:hAnsi="Times New Roman" w:cs="Times New Roman"/>
          <w:sz w:val="24"/>
          <w:szCs w:val="24"/>
          <w:lang w:eastAsia="pt-BR"/>
        </w:rPr>
        <w:t>Dispensa de Licitação</w:t>
      </w:r>
      <w:r w:rsidR="009340DC" w:rsidRPr="00570E05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>,</w:t>
      </w:r>
      <w:r w:rsidR="00D07EA3" w:rsidRPr="00570E05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 xml:space="preserve"> com fulcro no art. 75, inciso </w:t>
      </w:r>
      <w:r w:rsidR="00E37B79" w:rsidRPr="00570E05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>I</w:t>
      </w:r>
      <w:r w:rsidR="00D07EA3" w:rsidRPr="00570E05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>I, da Lei 14.133</w:t>
      </w:r>
      <w:r w:rsidR="007A5B96" w:rsidRPr="00570E05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>/21</w:t>
      </w:r>
      <w:r w:rsidR="00D07EA3" w:rsidRPr="00570E05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>,</w:t>
      </w:r>
      <w:r w:rsidR="009340DC" w:rsidRPr="00570E05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 xml:space="preserve"> mediante as cláusulas e condições a seguir enunciadas.</w:t>
      </w:r>
    </w:p>
    <w:p w14:paraId="26A419D5" w14:textId="77777777" w:rsidR="009340DC" w:rsidRPr="00570E05" w:rsidRDefault="009340DC" w:rsidP="003D7DA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70E05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>CLÁUSULA PRIMEIRA – OBJETO</w:t>
      </w:r>
    </w:p>
    <w:p w14:paraId="007FD73A" w14:textId="77777777" w:rsidR="007A5B96" w:rsidRPr="00570E05" w:rsidRDefault="007A5B96" w:rsidP="003D7DA7">
      <w:pPr>
        <w:spacing w:before="240"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0E05">
        <w:rPr>
          <w:rFonts w:ascii="Times New Roman" w:hAnsi="Times New Roman" w:cs="Times New Roman"/>
          <w:sz w:val="24"/>
          <w:szCs w:val="24"/>
        </w:rPr>
        <w:t>1.1 Constitui objeto do presente contrato objetivando a contratação de serviços de locação de lonas (pirâmides), tablado, balcão, mesa, cadeiras, poltronas, conforme solicitaç</w:t>
      </w:r>
      <w:r w:rsidR="00D6241E" w:rsidRPr="00570E05">
        <w:rPr>
          <w:rFonts w:ascii="Times New Roman" w:hAnsi="Times New Roman" w:cs="Times New Roman"/>
          <w:sz w:val="24"/>
          <w:szCs w:val="24"/>
        </w:rPr>
        <w:t>ões e termos de referências</w:t>
      </w:r>
      <w:r w:rsidRPr="00570E05">
        <w:rPr>
          <w:rFonts w:ascii="Times New Roman" w:hAnsi="Times New Roman" w:cs="Times New Roman"/>
          <w:sz w:val="24"/>
          <w:szCs w:val="24"/>
        </w:rPr>
        <w:t xml:space="preserve"> da</w:t>
      </w:r>
      <w:r w:rsidR="00D6241E" w:rsidRPr="00570E05">
        <w:rPr>
          <w:rFonts w:ascii="Times New Roman" w:hAnsi="Times New Roman" w:cs="Times New Roman"/>
          <w:sz w:val="24"/>
          <w:szCs w:val="24"/>
        </w:rPr>
        <w:t>s</w:t>
      </w:r>
      <w:r w:rsidRPr="00570E05">
        <w:rPr>
          <w:rFonts w:ascii="Times New Roman" w:hAnsi="Times New Roman" w:cs="Times New Roman"/>
          <w:sz w:val="24"/>
          <w:szCs w:val="24"/>
        </w:rPr>
        <w:t xml:space="preserve"> Secretaria Municipal de Cultura Desporto e Turismo e Secretaria Municipal de Desenvolvimento Rural e Meio Ambiente</w:t>
      </w:r>
      <w:r w:rsidR="00D6241E" w:rsidRPr="00570E05">
        <w:rPr>
          <w:rFonts w:ascii="Times New Roman" w:hAnsi="Times New Roman" w:cs="Times New Roman"/>
          <w:sz w:val="24"/>
          <w:szCs w:val="24"/>
        </w:rPr>
        <w:t>.</w:t>
      </w:r>
    </w:p>
    <w:p w14:paraId="43706D30" w14:textId="77777777" w:rsidR="00640458" w:rsidRDefault="007A5B96" w:rsidP="003D7DA7">
      <w:pPr>
        <w:spacing w:before="240"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0E05">
        <w:rPr>
          <w:rFonts w:ascii="Times New Roman" w:hAnsi="Times New Roman" w:cs="Times New Roman"/>
          <w:sz w:val="24"/>
          <w:szCs w:val="24"/>
        </w:rPr>
        <w:t>1.2 O objeto compreende os itens descritos abaixo e visa atender as demandas do Município, nas quantidades máximas aqui informadas:</w:t>
      </w:r>
    </w:p>
    <w:p w14:paraId="4B19AF38" w14:textId="77777777" w:rsidR="00D6241E" w:rsidRPr="00570E05" w:rsidRDefault="00D6241E" w:rsidP="003D7DA7">
      <w:pPr>
        <w:spacing w:before="240"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0E05">
        <w:rPr>
          <w:rFonts w:ascii="Times New Roman" w:hAnsi="Times New Roman" w:cs="Times New Roman"/>
          <w:sz w:val="24"/>
          <w:szCs w:val="24"/>
        </w:rPr>
        <w:t xml:space="preserve">1.2.1 Secretaria </w:t>
      </w:r>
      <w:r w:rsidRPr="00570E05">
        <w:rPr>
          <w:rFonts w:ascii="Times New Roman" w:hAnsi="Times New Roman" w:cs="Times New Roman"/>
          <w:bCs/>
          <w:sz w:val="24"/>
          <w:szCs w:val="24"/>
        </w:rPr>
        <w:t>Municipal de Cultura Desporto e Turismo:</w:t>
      </w:r>
    </w:p>
    <w:tbl>
      <w:tblPr>
        <w:tblW w:w="99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3"/>
        <w:gridCol w:w="5387"/>
        <w:gridCol w:w="1134"/>
        <w:gridCol w:w="1417"/>
        <w:gridCol w:w="1280"/>
      </w:tblGrid>
      <w:tr w:rsidR="00D6241E" w:rsidRPr="00570E05" w14:paraId="4D9406A2" w14:textId="77777777" w:rsidTr="00D6241E">
        <w:trPr>
          <w:jc w:val="center"/>
        </w:trPr>
        <w:tc>
          <w:tcPr>
            <w:tcW w:w="713" w:type="dxa"/>
          </w:tcPr>
          <w:p w14:paraId="3363C20C" w14:textId="77777777" w:rsidR="00D6241E" w:rsidRPr="00570E05" w:rsidRDefault="00D6241E" w:rsidP="003D7DA7">
            <w:pPr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570E05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>ITEM</w:t>
            </w:r>
          </w:p>
        </w:tc>
        <w:tc>
          <w:tcPr>
            <w:tcW w:w="5387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1823DF" w14:textId="77777777" w:rsidR="00D6241E" w:rsidRPr="00570E05" w:rsidRDefault="00D6241E" w:rsidP="003D7DA7">
            <w:pPr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570E05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>DESCRIÇÃO</w:t>
            </w:r>
          </w:p>
        </w:tc>
        <w:tc>
          <w:tcPr>
            <w:tcW w:w="113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24EFDC" w14:textId="77777777" w:rsidR="00D6241E" w:rsidRPr="00570E05" w:rsidRDefault="00D6241E" w:rsidP="003D7DA7">
            <w:pPr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570E05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>QUANT.</w:t>
            </w:r>
          </w:p>
        </w:tc>
        <w:tc>
          <w:tcPr>
            <w:tcW w:w="1417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12C08F" w14:textId="77777777" w:rsidR="00D6241E" w:rsidRPr="00570E05" w:rsidRDefault="00D6241E" w:rsidP="003D7DA7">
            <w:pPr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570E05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>VALOR</w:t>
            </w:r>
          </w:p>
          <w:p w14:paraId="28720E89" w14:textId="77777777" w:rsidR="00D6241E" w:rsidRPr="00570E05" w:rsidRDefault="00D6241E" w:rsidP="003D7DA7">
            <w:pPr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570E05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>UNITÁRIO</w:t>
            </w:r>
          </w:p>
        </w:tc>
        <w:tc>
          <w:tcPr>
            <w:tcW w:w="128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A4566A" w14:textId="77777777" w:rsidR="00D6241E" w:rsidRPr="00570E05" w:rsidRDefault="00D6241E" w:rsidP="003D7DA7">
            <w:pPr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570E05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>VALOR TOTAL</w:t>
            </w:r>
          </w:p>
        </w:tc>
      </w:tr>
      <w:tr w:rsidR="00D6241E" w:rsidRPr="00570E05" w14:paraId="7ECD651C" w14:textId="77777777" w:rsidTr="00D6241E">
        <w:trPr>
          <w:jc w:val="center"/>
        </w:trPr>
        <w:tc>
          <w:tcPr>
            <w:tcW w:w="713" w:type="dxa"/>
          </w:tcPr>
          <w:p w14:paraId="42CF64CB" w14:textId="77777777" w:rsidR="00D6241E" w:rsidRPr="00570E05" w:rsidRDefault="00D6241E" w:rsidP="003D7DA7">
            <w:pPr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570E05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387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5AA7D3" w14:textId="77777777" w:rsidR="00D6241E" w:rsidRPr="00570E05" w:rsidRDefault="00D6241E" w:rsidP="003D7DA7">
            <w:pPr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570E05">
              <w:rPr>
                <w:rFonts w:ascii="Times New Roman" w:hAnsi="Times New Roman" w:cs="Times New Roman"/>
                <w:sz w:val="24"/>
                <w:szCs w:val="24"/>
              </w:rPr>
              <w:t>Locação de galpão de lona de 16 x 30 m., com pé direito mínimo de 4m., estrutura metálica, cobertura de lona impermeável na cor branca, deverá vir acompanhado de no mínimo 03 lâmpadas (150w) dispostas uma a cada "vão" ligadas a um disjuntor, bem como 02 pontos de energia elétrica dispostas em altura de no mínimo 1,80 de altura nos pilares centrais do lonão. Art. de responsável técnico, laudo de materiais e acabamento, montagem para evento de até 3 dias de duração. Para atender demandas da Semana Cultural acontecem nos dias 15, 16 e 17 de setembro de 2023, a cargo da secretaria de Cultura Desporto e Turismo.</w:t>
            </w:r>
          </w:p>
        </w:tc>
        <w:tc>
          <w:tcPr>
            <w:tcW w:w="113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E50898" w14:textId="77777777" w:rsidR="00D6241E" w:rsidRPr="00570E05" w:rsidRDefault="00D6241E" w:rsidP="003D7DA7">
            <w:pPr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570E05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>01</w:t>
            </w:r>
          </w:p>
        </w:tc>
        <w:tc>
          <w:tcPr>
            <w:tcW w:w="1417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8778E0" w14:textId="77777777" w:rsidR="00D6241E" w:rsidRPr="00570E05" w:rsidRDefault="00D6241E" w:rsidP="003D7DA7">
            <w:pPr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570E05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>R$</w:t>
            </w:r>
          </w:p>
          <w:p w14:paraId="7E34F20D" w14:textId="77777777" w:rsidR="00D6241E" w:rsidRPr="00570E05" w:rsidRDefault="00D6241E" w:rsidP="003D7DA7">
            <w:pPr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570E05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>26.880,00</w:t>
            </w:r>
          </w:p>
        </w:tc>
        <w:tc>
          <w:tcPr>
            <w:tcW w:w="128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36E444" w14:textId="77777777" w:rsidR="00D6241E" w:rsidRPr="00570E05" w:rsidRDefault="00D6241E" w:rsidP="003D7DA7">
            <w:pPr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570E05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>R$</w:t>
            </w:r>
          </w:p>
          <w:p w14:paraId="64DFF52B" w14:textId="77777777" w:rsidR="00D6241E" w:rsidRPr="00570E05" w:rsidRDefault="00D6241E" w:rsidP="003D7DA7">
            <w:pPr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570E05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>26.880,00</w:t>
            </w:r>
          </w:p>
        </w:tc>
      </w:tr>
      <w:tr w:rsidR="00D6241E" w:rsidRPr="00570E05" w14:paraId="4FF17F4B" w14:textId="77777777" w:rsidTr="00D6241E">
        <w:trPr>
          <w:jc w:val="center"/>
        </w:trPr>
        <w:tc>
          <w:tcPr>
            <w:tcW w:w="713" w:type="dxa"/>
          </w:tcPr>
          <w:p w14:paraId="28ACD1FE" w14:textId="77777777" w:rsidR="00D6241E" w:rsidRPr="00570E05" w:rsidRDefault="00D6241E" w:rsidP="003D7DA7">
            <w:pPr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570E05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5387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00C9A1" w14:textId="77777777" w:rsidR="00D6241E" w:rsidRPr="00570E05" w:rsidRDefault="00D6241E" w:rsidP="003D7DA7">
            <w:pPr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570E05">
              <w:rPr>
                <w:rFonts w:ascii="Times New Roman" w:hAnsi="Times New Roman" w:cs="Times New Roman"/>
                <w:sz w:val="24"/>
                <w:szCs w:val="24"/>
              </w:rPr>
              <w:t xml:space="preserve">Locação de palco sem cobertura, com montagem e desmontagem, medindo, 9x8, piso do palco em estrutura metálica com compensado espessura mínima </w:t>
            </w:r>
            <w:r w:rsidRPr="00570E0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de 18 mm, altura do solo de regulável entre 0,60 m e 1,50 m, fechamento nas laterais e fundo, escada de acesso. </w:t>
            </w:r>
            <w:r w:rsidRPr="00570E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Para uso em três dias consecutivos</w:t>
            </w:r>
            <w:r w:rsidRPr="00570E05">
              <w:rPr>
                <w:rFonts w:ascii="Times New Roman" w:hAnsi="Times New Roman" w:cs="Times New Roman"/>
                <w:sz w:val="24"/>
                <w:szCs w:val="24"/>
              </w:rPr>
              <w:t>, em eventos da semana cultural nos dias 15, 16 e 17 de setembro de 2023.</w:t>
            </w:r>
          </w:p>
          <w:p w14:paraId="7E43DC7B" w14:textId="77777777" w:rsidR="00D6241E" w:rsidRPr="00570E05" w:rsidRDefault="00D6241E" w:rsidP="003D7DA7">
            <w:pPr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570E05">
              <w:rPr>
                <w:rFonts w:ascii="Times New Roman" w:hAnsi="Times New Roman" w:cs="Times New Roman"/>
                <w:sz w:val="24"/>
                <w:szCs w:val="24"/>
              </w:rPr>
              <w:t>Deve seguir todas as normas de segurança aprovadas por entidade competente (nbr6120/80, nbr8800, nbr6591, nbr5410). Deverá cumprir todos os requisitos da resolução técnica n° 017/CCB/BM/2012. A empresa deverá apresentar ART de montagem e desmontagem, com laudo assinado por responsável técnico - contratação para eventos de até três dias de duração.</w:t>
            </w:r>
          </w:p>
        </w:tc>
        <w:tc>
          <w:tcPr>
            <w:tcW w:w="113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6E6754" w14:textId="77777777" w:rsidR="00D6241E" w:rsidRPr="00570E05" w:rsidRDefault="00D6241E" w:rsidP="003D7DA7">
            <w:pPr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570E05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lastRenderedPageBreak/>
              <w:t>01</w:t>
            </w:r>
          </w:p>
        </w:tc>
        <w:tc>
          <w:tcPr>
            <w:tcW w:w="1417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7EB2BF" w14:textId="77777777" w:rsidR="00D6241E" w:rsidRPr="00570E05" w:rsidRDefault="00D6241E" w:rsidP="003D7DA7">
            <w:pPr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570E05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>R$</w:t>
            </w:r>
          </w:p>
          <w:p w14:paraId="519C09D3" w14:textId="77777777" w:rsidR="00D6241E" w:rsidRPr="00570E05" w:rsidRDefault="00D6241E" w:rsidP="003D7DA7">
            <w:pPr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570E05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>3.000,00</w:t>
            </w:r>
          </w:p>
        </w:tc>
        <w:tc>
          <w:tcPr>
            <w:tcW w:w="128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31C595" w14:textId="77777777" w:rsidR="00D6241E" w:rsidRPr="00570E05" w:rsidRDefault="00D6241E" w:rsidP="003D7DA7">
            <w:pPr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570E05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>R$</w:t>
            </w:r>
          </w:p>
          <w:p w14:paraId="1275E57C" w14:textId="77777777" w:rsidR="00D6241E" w:rsidRPr="00570E05" w:rsidRDefault="00D6241E" w:rsidP="003D7DA7">
            <w:pPr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570E05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>3.000,00</w:t>
            </w:r>
          </w:p>
        </w:tc>
      </w:tr>
      <w:tr w:rsidR="00D6241E" w:rsidRPr="00570E05" w14:paraId="58634617" w14:textId="77777777" w:rsidTr="00D6241E">
        <w:trPr>
          <w:jc w:val="center"/>
        </w:trPr>
        <w:tc>
          <w:tcPr>
            <w:tcW w:w="713" w:type="dxa"/>
          </w:tcPr>
          <w:p w14:paraId="7EAD3164" w14:textId="77777777" w:rsidR="00D6241E" w:rsidRPr="00570E05" w:rsidRDefault="00D6241E" w:rsidP="003D7DA7">
            <w:pPr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570E05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>03</w:t>
            </w:r>
          </w:p>
        </w:tc>
        <w:tc>
          <w:tcPr>
            <w:tcW w:w="5387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4CBEAA" w14:textId="77777777" w:rsidR="00D6241E" w:rsidRPr="00570E05" w:rsidRDefault="00D6241E" w:rsidP="003D7DA7">
            <w:pPr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570E05">
              <w:rPr>
                <w:rFonts w:ascii="Times New Roman" w:hAnsi="Times New Roman" w:cs="Times New Roman"/>
                <w:sz w:val="24"/>
                <w:szCs w:val="24"/>
              </w:rPr>
              <w:t>Tablado, para apresentações artísticas na semana cultural que acontecerá paralela a Expoivorá nos dias 15, 16 e 17 de setembro de 2023.</w:t>
            </w:r>
          </w:p>
        </w:tc>
        <w:tc>
          <w:tcPr>
            <w:tcW w:w="113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3B6AFA" w14:textId="77777777" w:rsidR="00D6241E" w:rsidRPr="00570E05" w:rsidRDefault="00D6241E" w:rsidP="003D7DA7">
            <w:pPr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570E05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>200m²</w:t>
            </w:r>
          </w:p>
        </w:tc>
        <w:tc>
          <w:tcPr>
            <w:tcW w:w="1417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83F641" w14:textId="77777777" w:rsidR="00D6241E" w:rsidRPr="00570E05" w:rsidRDefault="00D6241E" w:rsidP="003D7DA7">
            <w:pPr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570E05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>R$</w:t>
            </w:r>
          </w:p>
          <w:p w14:paraId="778AD1C9" w14:textId="16B5FDD3" w:rsidR="00D6241E" w:rsidRPr="00570E05" w:rsidRDefault="00D6241E" w:rsidP="003D7DA7">
            <w:pPr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570E05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>54,6</w:t>
            </w:r>
            <w:r w:rsidR="004522ED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128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9EF260" w14:textId="77777777" w:rsidR="00D6241E" w:rsidRPr="00570E05" w:rsidRDefault="00D6241E" w:rsidP="003D7DA7">
            <w:pPr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570E05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>R$</w:t>
            </w:r>
          </w:p>
          <w:p w14:paraId="23C50526" w14:textId="1AC77625" w:rsidR="00D6241E" w:rsidRPr="00570E05" w:rsidRDefault="00D6241E" w:rsidP="003D7DA7">
            <w:pPr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570E05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>10.92</w:t>
            </w:r>
            <w:r w:rsidR="00EA7CCA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>0</w:t>
            </w:r>
            <w:r w:rsidRPr="00570E05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>,00</w:t>
            </w:r>
          </w:p>
        </w:tc>
      </w:tr>
    </w:tbl>
    <w:p w14:paraId="7384BE8A" w14:textId="77777777" w:rsidR="003D7DA7" w:rsidRDefault="003D7DA7" w:rsidP="003D7DA7">
      <w:pPr>
        <w:spacing w:before="240"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68E9A56" w14:textId="77777777" w:rsidR="00D6241E" w:rsidRPr="00570E05" w:rsidRDefault="00D6241E" w:rsidP="003D7DA7">
      <w:pPr>
        <w:spacing w:before="240"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0E05">
        <w:rPr>
          <w:rFonts w:ascii="Times New Roman" w:hAnsi="Times New Roman" w:cs="Times New Roman"/>
          <w:sz w:val="24"/>
          <w:szCs w:val="24"/>
        </w:rPr>
        <w:t>1.2.2 Secretaria Municipal de Desenvolvimento Rural e Meio Ambiente.</w:t>
      </w:r>
    </w:p>
    <w:tbl>
      <w:tblPr>
        <w:tblW w:w="9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2"/>
        <w:gridCol w:w="851"/>
        <w:gridCol w:w="709"/>
        <w:gridCol w:w="4677"/>
        <w:gridCol w:w="1134"/>
        <w:gridCol w:w="1753"/>
      </w:tblGrid>
      <w:tr w:rsidR="00D6241E" w:rsidRPr="00570E05" w14:paraId="600EFE03" w14:textId="77777777" w:rsidTr="00D6241E">
        <w:trPr>
          <w:trHeight w:val="15"/>
        </w:trPr>
        <w:tc>
          <w:tcPr>
            <w:tcW w:w="622" w:type="dxa"/>
            <w:shd w:val="clear" w:color="auto" w:fill="DDDDDD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C3A5CA" w14:textId="77777777" w:rsidR="00D6241E" w:rsidRPr="00570E05" w:rsidRDefault="00D6241E" w:rsidP="003D7DA7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rial Narrow" w:hAnsi="Times New Roman" w:cs="Times New Roman"/>
                <w:b/>
                <w:bCs/>
                <w:kern w:val="3"/>
                <w:sz w:val="24"/>
                <w:szCs w:val="24"/>
                <w:lang w:eastAsia="zh-CN" w:bidi="hi-IN"/>
              </w:rPr>
            </w:pPr>
            <w:r w:rsidRPr="00570E05">
              <w:rPr>
                <w:rFonts w:ascii="Times New Roman" w:eastAsia="Arial Narrow" w:hAnsi="Times New Roman" w:cs="Times New Roman"/>
                <w:b/>
                <w:bCs/>
                <w:kern w:val="3"/>
                <w:sz w:val="24"/>
                <w:szCs w:val="24"/>
                <w:lang w:eastAsia="zh-CN" w:bidi="hi-IN"/>
              </w:rPr>
              <w:t>Item</w:t>
            </w:r>
          </w:p>
        </w:tc>
        <w:tc>
          <w:tcPr>
            <w:tcW w:w="851" w:type="dxa"/>
            <w:shd w:val="clear" w:color="auto" w:fill="DDDDDD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BC1A56" w14:textId="77777777" w:rsidR="00D6241E" w:rsidRPr="00570E05" w:rsidRDefault="00D6241E" w:rsidP="003D7DA7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rial Narrow" w:hAnsi="Times New Roman" w:cs="Times New Roman"/>
                <w:b/>
                <w:bCs/>
                <w:kern w:val="3"/>
                <w:sz w:val="24"/>
                <w:szCs w:val="24"/>
                <w:lang w:eastAsia="zh-CN" w:bidi="hi-IN"/>
              </w:rPr>
            </w:pPr>
            <w:r w:rsidRPr="00570E05">
              <w:rPr>
                <w:rFonts w:ascii="Times New Roman" w:eastAsia="Arial Narrow" w:hAnsi="Times New Roman" w:cs="Times New Roman"/>
                <w:b/>
                <w:bCs/>
                <w:kern w:val="3"/>
                <w:sz w:val="24"/>
                <w:szCs w:val="24"/>
                <w:lang w:eastAsia="zh-CN" w:bidi="hi-IN"/>
              </w:rPr>
              <w:t>Quant.</w:t>
            </w:r>
          </w:p>
        </w:tc>
        <w:tc>
          <w:tcPr>
            <w:tcW w:w="709" w:type="dxa"/>
            <w:shd w:val="clear" w:color="auto" w:fill="DDDDDD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4B3AEB" w14:textId="77777777" w:rsidR="00D6241E" w:rsidRPr="00570E05" w:rsidRDefault="00D6241E" w:rsidP="003D7DA7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rial Narrow" w:hAnsi="Times New Roman" w:cs="Times New Roman"/>
                <w:b/>
                <w:bCs/>
                <w:kern w:val="3"/>
                <w:sz w:val="24"/>
                <w:szCs w:val="24"/>
                <w:lang w:eastAsia="zh-CN" w:bidi="hi-IN"/>
              </w:rPr>
            </w:pPr>
            <w:r w:rsidRPr="00570E05">
              <w:rPr>
                <w:rFonts w:ascii="Times New Roman" w:eastAsia="Arial Narrow" w:hAnsi="Times New Roman" w:cs="Times New Roman"/>
                <w:b/>
                <w:bCs/>
                <w:kern w:val="3"/>
                <w:sz w:val="24"/>
                <w:szCs w:val="24"/>
                <w:lang w:eastAsia="zh-CN" w:bidi="hi-IN"/>
              </w:rPr>
              <w:t>Unid</w:t>
            </w:r>
          </w:p>
        </w:tc>
        <w:tc>
          <w:tcPr>
            <w:tcW w:w="4677" w:type="dxa"/>
            <w:shd w:val="clear" w:color="auto" w:fill="DDDDDD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2035DD" w14:textId="77777777" w:rsidR="00D6241E" w:rsidRPr="00570E05" w:rsidRDefault="00D6241E" w:rsidP="003D7DA7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rial Narrow" w:hAnsi="Times New Roman" w:cs="Times New Roman"/>
                <w:b/>
                <w:bCs/>
                <w:kern w:val="3"/>
                <w:sz w:val="24"/>
                <w:szCs w:val="24"/>
                <w:lang w:eastAsia="zh-CN" w:bidi="hi-IN"/>
              </w:rPr>
            </w:pPr>
            <w:r w:rsidRPr="00570E05">
              <w:rPr>
                <w:rFonts w:ascii="Times New Roman" w:eastAsia="Arial Narrow" w:hAnsi="Times New Roman" w:cs="Times New Roman"/>
                <w:b/>
                <w:bCs/>
                <w:kern w:val="3"/>
                <w:sz w:val="24"/>
                <w:szCs w:val="24"/>
                <w:lang w:eastAsia="zh-CN" w:bidi="hi-IN"/>
              </w:rPr>
              <w:t>Especificação</w:t>
            </w:r>
          </w:p>
        </w:tc>
        <w:tc>
          <w:tcPr>
            <w:tcW w:w="1134" w:type="dxa"/>
            <w:shd w:val="clear" w:color="auto" w:fill="DDDDDD"/>
          </w:tcPr>
          <w:p w14:paraId="41BF6016" w14:textId="77777777" w:rsidR="00D6241E" w:rsidRPr="00570E05" w:rsidRDefault="00D6241E" w:rsidP="003D7DA7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rial Narrow" w:hAnsi="Times New Roman" w:cs="Times New Roman"/>
                <w:b/>
                <w:bCs/>
                <w:kern w:val="3"/>
                <w:sz w:val="24"/>
                <w:szCs w:val="24"/>
                <w:lang w:eastAsia="zh-CN" w:bidi="hi-IN"/>
              </w:rPr>
            </w:pPr>
            <w:r w:rsidRPr="00570E05">
              <w:rPr>
                <w:rFonts w:ascii="Times New Roman" w:eastAsia="Arial Narrow" w:hAnsi="Times New Roman" w:cs="Times New Roman"/>
                <w:b/>
                <w:bCs/>
                <w:kern w:val="3"/>
                <w:sz w:val="24"/>
                <w:szCs w:val="24"/>
                <w:lang w:eastAsia="zh-CN" w:bidi="hi-IN"/>
              </w:rPr>
              <w:t>Valor Unit</w:t>
            </w:r>
          </w:p>
        </w:tc>
        <w:tc>
          <w:tcPr>
            <w:tcW w:w="1753" w:type="dxa"/>
            <w:shd w:val="clear" w:color="auto" w:fill="DDDDDD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D60F1F" w14:textId="77777777" w:rsidR="00D6241E" w:rsidRPr="00570E05" w:rsidRDefault="00D6241E" w:rsidP="003D7DA7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rial Narrow" w:hAnsi="Times New Roman" w:cs="Times New Roman"/>
                <w:b/>
                <w:bCs/>
                <w:kern w:val="3"/>
                <w:sz w:val="24"/>
                <w:szCs w:val="24"/>
                <w:lang w:eastAsia="zh-CN" w:bidi="hi-IN"/>
              </w:rPr>
            </w:pPr>
            <w:r w:rsidRPr="00570E05">
              <w:rPr>
                <w:rFonts w:ascii="Times New Roman" w:eastAsia="Arial Narrow" w:hAnsi="Times New Roman" w:cs="Times New Roman"/>
                <w:b/>
                <w:bCs/>
                <w:kern w:val="3"/>
                <w:sz w:val="24"/>
                <w:szCs w:val="24"/>
                <w:lang w:eastAsia="zh-CN" w:bidi="hi-IN"/>
              </w:rPr>
              <w:t xml:space="preserve">Valor </w:t>
            </w:r>
            <w:r w:rsidRPr="00570E05">
              <w:rPr>
                <w:rFonts w:ascii="Times New Roman" w:eastAsia="Liberation Serif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hi-IN" w:bidi="hi-IN"/>
              </w:rPr>
              <w:t>Total</w:t>
            </w:r>
          </w:p>
        </w:tc>
      </w:tr>
      <w:tr w:rsidR="00D6241E" w:rsidRPr="00570E05" w14:paraId="49A15BC8" w14:textId="77777777" w:rsidTr="00D6241E">
        <w:trPr>
          <w:trHeight w:val="15"/>
        </w:trPr>
        <w:tc>
          <w:tcPr>
            <w:tcW w:w="622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33AC8E" w14:textId="77777777" w:rsidR="00D6241E" w:rsidRPr="00570E05" w:rsidRDefault="00D6241E" w:rsidP="003D7DA7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rial Narrow" w:hAnsi="Times New Roman" w:cs="Times New Roman"/>
                <w:b/>
                <w:bCs/>
                <w:kern w:val="3"/>
                <w:sz w:val="24"/>
                <w:szCs w:val="24"/>
                <w:lang w:eastAsia="zh-CN" w:bidi="hi-IN"/>
              </w:rPr>
            </w:pPr>
            <w:r w:rsidRPr="00570E05">
              <w:rPr>
                <w:rFonts w:ascii="Times New Roman" w:eastAsia="Arial Narrow" w:hAnsi="Times New Roman" w:cs="Times New Roman"/>
                <w:b/>
                <w:bCs/>
                <w:kern w:val="3"/>
                <w:sz w:val="24"/>
                <w:szCs w:val="24"/>
                <w:lang w:eastAsia="zh-CN" w:bidi="hi-IN"/>
              </w:rPr>
              <w:t>01</w:t>
            </w:r>
          </w:p>
        </w:tc>
        <w:tc>
          <w:tcPr>
            <w:tcW w:w="851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6F99E7" w14:textId="77777777" w:rsidR="00D6241E" w:rsidRPr="00570E05" w:rsidRDefault="00D6241E" w:rsidP="003D7DA7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Liberation Serif" w:hAnsi="Times New Roman" w:cs="Times New Roman"/>
                <w:color w:val="000000"/>
                <w:kern w:val="3"/>
                <w:sz w:val="24"/>
                <w:szCs w:val="24"/>
                <w:lang w:eastAsia="hi-IN" w:bidi="hi-IN"/>
              </w:rPr>
            </w:pPr>
            <w:r w:rsidRPr="00570E05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>05</w:t>
            </w:r>
          </w:p>
        </w:tc>
        <w:tc>
          <w:tcPr>
            <w:tcW w:w="709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701659" w14:textId="77777777" w:rsidR="00D6241E" w:rsidRPr="00570E05" w:rsidRDefault="00D6241E" w:rsidP="003D7DA7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Liberation Serif" w:hAnsi="Times New Roman" w:cs="Times New Roman"/>
                <w:color w:val="000000"/>
                <w:kern w:val="3"/>
                <w:sz w:val="24"/>
                <w:szCs w:val="24"/>
                <w:lang w:eastAsia="hi-IN" w:bidi="hi-IN"/>
              </w:rPr>
            </w:pPr>
            <w:r w:rsidRPr="00570E05">
              <w:rPr>
                <w:rFonts w:ascii="Times New Roman" w:eastAsia="Liberation Serif" w:hAnsi="Times New Roman" w:cs="Times New Roman"/>
                <w:color w:val="000000"/>
                <w:kern w:val="3"/>
                <w:sz w:val="24"/>
                <w:szCs w:val="24"/>
                <w:lang w:eastAsia="hi-IN" w:bidi="hi-IN"/>
              </w:rPr>
              <w:t>Un</w:t>
            </w:r>
          </w:p>
        </w:tc>
        <w:tc>
          <w:tcPr>
            <w:tcW w:w="4677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162FAB" w14:textId="77777777" w:rsidR="00D6241E" w:rsidRPr="00570E05" w:rsidRDefault="00D6241E" w:rsidP="003D7DA7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Liberation Serif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hi-IN" w:bidi="hi-IN"/>
              </w:rPr>
            </w:pPr>
            <w:r w:rsidRPr="00570E05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>Pirâmide de lona de 10x10m com fechamento lateral</w:t>
            </w:r>
          </w:p>
        </w:tc>
        <w:tc>
          <w:tcPr>
            <w:tcW w:w="1134" w:type="dxa"/>
          </w:tcPr>
          <w:p w14:paraId="642F9D11" w14:textId="77777777" w:rsidR="00D6241E" w:rsidRPr="00570E05" w:rsidRDefault="00D6241E" w:rsidP="003D7DA7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rial Narrow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570E05">
              <w:rPr>
                <w:rFonts w:ascii="Times New Roman" w:eastAsia="Arial Narrow" w:hAnsi="Times New Roman" w:cs="Times New Roman"/>
                <w:kern w:val="3"/>
                <w:sz w:val="24"/>
                <w:szCs w:val="24"/>
                <w:lang w:eastAsia="zh-CN" w:bidi="hi-IN"/>
              </w:rPr>
              <w:t>R$</w:t>
            </w:r>
          </w:p>
          <w:p w14:paraId="11A98F63" w14:textId="77777777" w:rsidR="00D6241E" w:rsidRPr="00570E05" w:rsidRDefault="00D6241E" w:rsidP="003D7DA7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rial Narrow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570E05">
              <w:rPr>
                <w:rFonts w:ascii="Times New Roman" w:eastAsia="Arial Narrow" w:hAnsi="Times New Roman" w:cs="Times New Roman"/>
                <w:kern w:val="3"/>
                <w:sz w:val="24"/>
                <w:szCs w:val="24"/>
                <w:lang w:eastAsia="zh-CN" w:bidi="hi-IN"/>
              </w:rPr>
              <w:t>4.000,00</w:t>
            </w:r>
          </w:p>
        </w:tc>
        <w:tc>
          <w:tcPr>
            <w:tcW w:w="1753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EE8642" w14:textId="77777777" w:rsidR="00D6241E" w:rsidRPr="00570E05" w:rsidRDefault="00D6241E" w:rsidP="003D7DA7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rial Narrow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570E05">
              <w:rPr>
                <w:rFonts w:ascii="Times New Roman" w:eastAsia="Arial Narrow" w:hAnsi="Times New Roman" w:cs="Times New Roman"/>
                <w:kern w:val="3"/>
                <w:sz w:val="24"/>
                <w:szCs w:val="24"/>
                <w:lang w:eastAsia="zh-CN" w:bidi="hi-IN"/>
              </w:rPr>
              <w:t>R$ 20.000,00</w:t>
            </w:r>
          </w:p>
        </w:tc>
      </w:tr>
      <w:tr w:rsidR="00D6241E" w:rsidRPr="00570E05" w14:paraId="5C88D221" w14:textId="77777777" w:rsidTr="00D6241E">
        <w:trPr>
          <w:trHeight w:val="15"/>
        </w:trPr>
        <w:tc>
          <w:tcPr>
            <w:tcW w:w="622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4ADE46" w14:textId="77777777" w:rsidR="00D6241E" w:rsidRPr="00570E05" w:rsidRDefault="00D6241E" w:rsidP="003D7DA7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rial Narrow" w:hAnsi="Times New Roman" w:cs="Times New Roman"/>
                <w:b/>
                <w:bCs/>
                <w:kern w:val="3"/>
                <w:sz w:val="24"/>
                <w:szCs w:val="24"/>
                <w:lang w:eastAsia="zh-CN" w:bidi="hi-IN"/>
              </w:rPr>
            </w:pPr>
            <w:r w:rsidRPr="00570E05">
              <w:rPr>
                <w:rFonts w:ascii="Times New Roman" w:eastAsia="Arial Narrow" w:hAnsi="Times New Roman" w:cs="Times New Roman"/>
                <w:b/>
                <w:bCs/>
                <w:kern w:val="3"/>
                <w:sz w:val="24"/>
                <w:szCs w:val="24"/>
                <w:lang w:eastAsia="zh-CN" w:bidi="hi-IN"/>
              </w:rPr>
              <w:t>02</w:t>
            </w:r>
          </w:p>
        </w:tc>
        <w:tc>
          <w:tcPr>
            <w:tcW w:w="851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3DFC5F" w14:textId="77777777" w:rsidR="00D6241E" w:rsidRPr="00570E05" w:rsidRDefault="00D6241E" w:rsidP="003D7DA7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Liberation Serif" w:hAnsi="Times New Roman" w:cs="Times New Roman"/>
                <w:color w:val="000000"/>
                <w:kern w:val="3"/>
                <w:sz w:val="24"/>
                <w:szCs w:val="24"/>
                <w:lang w:eastAsia="hi-IN" w:bidi="hi-IN"/>
              </w:rPr>
            </w:pPr>
            <w:r w:rsidRPr="00570E05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>01</w:t>
            </w:r>
          </w:p>
        </w:tc>
        <w:tc>
          <w:tcPr>
            <w:tcW w:w="709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07934A" w14:textId="77777777" w:rsidR="00D6241E" w:rsidRPr="00570E05" w:rsidRDefault="00D6241E" w:rsidP="003D7DA7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Liberation Serif" w:hAnsi="Times New Roman" w:cs="Times New Roman"/>
                <w:color w:val="000000"/>
                <w:kern w:val="3"/>
                <w:sz w:val="24"/>
                <w:szCs w:val="24"/>
                <w:lang w:eastAsia="hi-IN" w:bidi="hi-IN"/>
              </w:rPr>
            </w:pPr>
            <w:r w:rsidRPr="00570E05">
              <w:rPr>
                <w:rFonts w:ascii="Times New Roman" w:eastAsia="Liberation Serif" w:hAnsi="Times New Roman" w:cs="Times New Roman"/>
                <w:color w:val="000000"/>
                <w:kern w:val="3"/>
                <w:sz w:val="24"/>
                <w:szCs w:val="24"/>
                <w:lang w:eastAsia="hi-IN" w:bidi="hi-IN"/>
              </w:rPr>
              <w:t>Un</w:t>
            </w:r>
          </w:p>
        </w:tc>
        <w:tc>
          <w:tcPr>
            <w:tcW w:w="4677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AA625D" w14:textId="77777777" w:rsidR="00D6241E" w:rsidRPr="00570E05" w:rsidRDefault="00D6241E" w:rsidP="003D7DA7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Liberation Serif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hi-IN" w:bidi="hi-IN"/>
              </w:rPr>
            </w:pPr>
            <w:r w:rsidRPr="00570E05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>Pirâmide de lona 10x5m com fechamento lateral e fundos</w:t>
            </w:r>
          </w:p>
        </w:tc>
        <w:tc>
          <w:tcPr>
            <w:tcW w:w="1134" w:type="dxa"/>
          </w:tcPr>
          <w:p w14:paraId="668C5383" w14:textId="77777777" w:rsidR="00D6241E" w:rsidRPr="00570E05" w:rsidRDefault="00D6241E" w:rsidP="003D7DA7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rial Narrow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570E05">
              <w:rPr>
                <w:rFonts w:ascii="Times New Roman" w:eastAsia="Arial Narrow" w:hAnsi="Times New Roman" w:cs="Times New Roman"/>
                <w:kern w:val="3"/>
                <w:sz w:val="24"/>
                <w:szCs w:val="24"/>
                <w:lang w:eastAsia="zh-CN" w:bidi="hi-IN"/>
              </w:rPr>
              <w:t>R$</w:t>
            </w:r>
          </w:p>
          <w:p w14:paraId="306CBE9A" w14:textId="77777777" w:rsidR="00D6241E" w:rsidRPr="00570E05" w:rsidRDefault="00D6241E" w:rsidP="003D7DA7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rial Narrow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570E05">
              <w:rPr>
                <w:rFonts w:ascii="Times New Roman" w:eastAsia="Arial Narrow" w:hAnsi="Times New Roman" w:cs="Times New Roman"/>
                <w:kern w:val="3"/>
                <w:sz w:val="24"/>
                <w:szCs w:val="24"/>
                <w:lang w:eastAsia="zh-CN" w:bidi="hi-IN"/>
              </w:rPr>
              <w:t>3.000,00</w:t>
            </w:r>
          </w:p>
        </w:tc>
        <w:tc>
          <w:tcPr>
            <w:tcW w:w="1753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D8F701" w14:textId="77777777" w:rsidR="00D6241E" w:rsidRPr="00570E05" w:rsidRDefault="00D6241E" w:rsidP="003D7DA7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rial Narrow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570E05">
              <w:rPr>
                <w:rFonts w:ascii="Times New Roman" w:eastAsia="Arial Narrow" w:hAnsi="Times New Roman" w:cs="Times New Roman"/>
                <w:kern w:val="3"/>
                <w:sz w:val="24"/>
                <w:szCs w:val="24"/>
                <w:lang w:eastAsia="zh-CN" w:bidi="hi-IN"/>
              </w:rPr>
              <w:t>R$ 3.000,00</w:t>
            </w:r>
          </w:p>
        </w:tc>
      </w:tr>
      <w:tr w:rsidR="00D6241E" w:rsidRPr="00570E05" w14:paraId="5047A75D" w14:textId="77777777" w:rsidTr="00D6241E">
        <w:trPr>
          <w:trHeight w:val="15"/>
        </w:trPr>
        <w:tc>
          <w:tcPr>
            <w:tcW w:w="622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F223FE" w14:textId="77777777" w:rsidR="00D6241E" w:rsidRPr="00570E05" w:rsidRDefault="00D6241E" w:rsidP="003D7DA7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rial Narrow" w:hAnsi="Times New Roman" w:cs="Times New Roman"/>
                <w:b/>
                <w:bCs/>
                <w:kern w:val="3"/>
                <w:sz w:val="24"/>
                <w:szCs w:val="24"/>
                <w:lang w:eastAsia="zh-CN" w:bidi="hi-IN"/>
              </w:rPr>
            </w:pPr>
            <w:r w:rsidRPr="00570E05">
              <w:rPr>
                <w:rFonts w:ascii="Times New Roman" w:eastAsia="Arial Narrow" w:hAnsi="Times New Roman" w:cs="Times New Roman"/>
                <w:b/>
                <w:bCs/>
                <w:kern w:val="3"/>
                <w:sz w:val="24"/>
                <w:szCs w:val="24"/>
                <w:lang w:eastAsia="zh-CN" w:bidi="hi-IN"/>
              </w:rPr>
              <w:t>03</w:t>
            </w:r>
          </w:p>
        </w:tc>
        <w:tc>
          <w:tcPr>
            <w:tcW w:w="851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5B7F3E" w14:textId="77777777" w:rsidR="00D6241E" w:rsidRPr="00570E05" w:rsidRDefault="00D6241E" w:rsidP="003D7DA7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Liberation Serif" w:hAnsi="Times New Roman" w:cs="Times New Roman"/>
                <w:color w:val="000000"/>
                <w:kern w:val="3"/>
                <w:sz w:val="24"/>
                <w:szCs w:val="24"/>
                <w:lang w:eastAsia="hi-IN" w:bidi="hi-IN"/>
              </w:rPr>
            </w:pPr>
            <w:r w:rsidRPr="00570E05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>50</w:t>
            </w:r>
          </w:p>
        </w:tc>
        <w:tc>
          <w:tcPr>
            <w:tcW w:w="709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2D61AA" w14:textId="77777777" w:rsidR="00D6241E" w:rsidRPr="00570E05" w:rsidRDefault="00D6241E" w:rsidP="003D7DA7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Liberation Serif" w:hAnsi="Times New Roman" w:cs="Times New Roman"/>
                <w:color w:val="000000"/>
                <w:kern w:val="3"/>
                <w:sz w:val="24"/>
                <w:szCs w:val="24"/>
                <w:lang w:eastAsia="hi-IN" w:bidi="hi-IN"/>
              </w:rPr>
            </w:pPr>
            <w:r w:rsidRPr="00570E05">
              <w:rPr>
                <w:rFonts w:ascii="Times New Roman" w:eastAsia="Liberation Serif" w:hAnsi="Times New Roman" w:cs="Times New Roman"/>
                <w:color w:val="000000"/>
                <w:kern w:val="3"/>
                <w:sz w:val="24"/>
                <w:szCs w:val="24"/>
                <w:lang w:eastAsia="hi-IN" w:bidi="hi-IN"/>
              </w:rPr>
              <w:t>M2</w:t>
            </w:r>
          </w:p>
        </w:tc>
        <w:tc>
          <w:tcPr>
            <w:tcW w:w="4677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087F36" w14:textId="77777777" w:rsidR="00D6241E" w:rsidRPr="00570E05" w:rsidRDefault="00D6241E" w:rsidP="003D7DA7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Liberation Serif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hi-IN" w:bidi="hi-IN"/>
              </w:rPr>
            </w:pPr>
            <w:r w:rsidRPr="00570E05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>Tablado</w:t>
            </w:r>
          </w:p>
        </w:tc>
        <w:tc>
          <w:tcPr>
            <w:tcW w:w="1134" w:type="dxa"/>
          </w:tcPr>
          <w:p w14:paraId="6D052D41" w14:textId="77777777" w:rsidR="00D6241E" w:rsidRPr="00570E05" w:rsidRDefault="00D6241E" w:rsidP="003D7DA7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rial Narrow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570E05">
              <w:rPr>
                <w:rFonts w:ascii="Times New Roman" w:eastAsia="Arial Narrow" w:hAnsi="Times New Roman" w:cs="Times New Roman"/>
                <w:kern w:val="3"/>
                <w:sz w:val="24"/>
                <w:szCs w:val="24"/>
                <w:lang w:eastAsia="zh-CN" w:bidi="hi-IN"/>
              </w:rPr>
              <w:t>R$ 54,66</w:t>
            </w:r>
          </w:p>
        </w:tc>
        <w:tc>
          <w:tcPr>
            <w:tcW w:w="1753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A61384" w14:textId="77777777" w:rsidR="00D6241E" w:rsidRPr="00570E05" w:rsidRDefault="00D6241E" w:rsidP="003D7DA7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rial Narrow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570E05">
              <w:rPr>
                <w:rFonts w:ascii="Times New Roman" w:eastAsia="Arial Narrow" w:hAnsi="Times New Roman" w:cs="Times New Roman"/>
                <w:kern w:val="3"/>
                <w:sz w:val="24"/>
                <w:szCs w:val="24"/>
                <w:lang w:eastAsia="zh-CN" w:bidi="hi-IN"/>
              </w:rPr>
              <w:t>R$ 2.733,00</w:t>
            </w:r>
          </w:p>
        </w:tc>
      </w:tr>
      <w:tr w:rsidR="00D6241E" w:rsidRPr="00570E05" w14:paraId="0AE1B40C" w14:textId="77777777" w:rsidTr="00D6241E">
        <w:trPr>
          <w:trHeight w:val="15"/>
        </w:trPr>
        <w:tc>
          <w:tcPr>
            <w:tcW w:w="622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EC70BA" w14:textId="77777777" w:rsidR="00D6241E" w:rsidRPr="00570E05" w:rsidRDefault="00D6241E" w:rsidP="003D7DA7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rial Narrow" w:hAnsi="Times New Roman" w:cs="Times New Roman"/>
                <w:b/>
                <w:bCs/>
                <w:kern w:val="3"/>
                <w:sz w:val="24"/>
                <w:szCs w:val="24"/>
                <w:lang w:eastAsia="zh-CN" w:bidi="hi-IN"/>
              </w:rPr>
            </w:pPr>
            <w:r w:rsidRPr="00570E05">
              <w:rPr>
                <w:rFonts w:ascii="Times New Roman" w:eastAsia="Arial Narrow" w:hAnsi="Times New Roman" w:cs="Times New Roman"/>
                <w:b/>
                <w:bCs/>
                <w:kern w:val="3"/>
                <w:sz w:val="24"/>
                <w:szCs w:val="24"/>
                <w:lang w:eastAsia="zh-CN" w:bidi="hi-IN"/>
              </w:rPr>
              <w:t>04</w:t>
            </w:r>
          </w:p>
        </w:tc>
        <w:tc>
          <w:tcPr>
            <w:tcW w:w="851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AD7685" w14:textId="77777777" w:rsidR="00D6241E" w:rsidRPr="00570E05" w:rsidRDefault="00D6241E" w:rsidP="003D7DA7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Liberation Serif" w:hAnsi="Times New Roman" w:cs="Times New Roman"/>
                <w:color w:val="000000"/>
                <w:kern w:val="3"/>
                <w:sz w:val="24"/>
                <w:szCs w:val="24"/>
                <w:lang w:eastAsia="hi-IN" w:bidi="hi-IN"/>
              </w:rPr>
            </w:pPr>
            <w:r w:rsidRPr="00570E05">
              <w:rPr>
                <w:rFonts w:ascii="Times New Roman" w:eastAsia="Liberation Serif" w:hAnsi="Times New Roman" w:cs="Times New Roman"/>
                <w:color w:val="000000"/>
                <w:kern w:val="3"/>
                <w:sz w:val="24"/>
                <w:szCs w:val="24"/>
                <w:lang w:eastAsia="hi-IN" w:bidi="hi-IN"/>
              </w:rPr>
              <w:t>02</w:t>
            </w:r>
          </w:p>
        </w:tc>
        <w:tc>
          <w:tcPr>
            <w:tcW w:w="709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A8BC2F" w14:textId="77777777" w:rsidR="00D6241E" w:rsidRPr="00570E05" w:rsidRDefault="00D6241E" w:rsidP="003D7DA7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Liberation Serif" w:hAnsi="Times New Roman" w:cs="Times New Roman"/>
                <w:color w:val="000000"/>
                <w:kern w:val="3"/>
                <w:sz w:val="24"/>
                <w:szCs w:val="24"/>
                <w:lang w:eastAsia="hi-IN" w:bidi="hi-IN"/>
              </w:rPr>
            </w:pPr>
            <w:r w:rsidRPr="00570E05">
              <w:rPr>
                <w:rFonts w:ascii="Times New Roman" w:eastAsia="Liberation Serif" w:hAnsi="Times New Roman" w:cs="Times New Roman"/>
                <w:color w:val="000000"/>
                <w:kern w:val="3"/>
                <w:sz w:val="24"/>
                <w:szCs w:val="24"/>
                <w:lang w:eastAsia="hi-IN" w:bidi="hi-IN"/>
              </w:rPr>
              <w:t>Un</w:t>
            </w:r>
          </w:p>
        </w:tc>
        <w:tc>
          <w:tcPr>
            <w:tcW w:w="4677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483842" w14:textId="77777777" w:rsidR="00D6241E" w:rsidRPr="00570E05" w:rsidRDefault="00D6241E" w:rsidP="003D7DA7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Liberation Serif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hi-IN" w:bidi="hi-IN"/>
              </w:rPr>
            </w:pPr>
            <w:r w:rsidRPr="00570E05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>Balcão 1x1x0,5m</w:t>
            </w:r>
          </w:p>
        </w:tc>
        <w:tc>
          <w:tcPr>
            <w:tcW w:w="1134" w:type="dxa"/>
          </w:tcPr>
          <w:p w14:paraId="26A30602" w14:textId="77777777" w:rsidR="00D6241E" w:rsidRPr="00570E05" w:rsidRDefault="00D6241E" w:rsidP="003D7DA7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rial Narrow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570E05">
              <w:rPr>
                <w:rFonts w:ascii="Times New Roman" w:eastAsia="Arial Narrow" w:hAnsi="Times New Roman" w:cs="Times New Roman"/>
                <w:kern w:val="3"/>
                <w:sz w:val="24"/>
                <w:szCs w:val="24"/>
                <w:lang w:eastAsia="zh-CN" w:bidi="hi-IN"/>
              </w:rPr>
              <w:t>R$ 150,00</w:t>
            </w:r>
          </w:p>
        </w:tc>
        <w:tc>
          <w:tcPr>
            <w:tcW w:w="1753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2A3FE2" w14:textId="77777777" w:rsidR="00D6241E" w:rsidRPr="00570E05" w:rsidRDefault="00D6241E" w:rsidP="003D7DA7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rial Narrow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570E05">
              <w:rPr>
                <w:rFonts w:ascii="Times New Roman" w:eastAsia="Arial Narrow" w:hAnsi="Times New Roman" w:cs="Times New Roman"/>
                <w:kern w:val="3"/>
                <w:sz w:val="24"/>
                <w:szCs w:val="24"/>
                <w:lang w:eastAsia="zh-CN" w:bidi="hi-IN"/>
              </w:rPr>
              <w:t>R$ 300,00</w:t>
            </w:r>
          </w:p>
        </w:tc>
      </w:tr>
      <w:tr w:rsidR="00D6241E" w:rsidRPr="00570E05" w14:paraId="0F024444" w14:textId="77777777" w:rsidTr="00D6241E">
        <w:trPr>
          <w:trHeight w:val="15"/>
        </w:trPr>
        <w:tc>
          <w:tcPr>
            <w:tcW w:w="622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C4D5E7" w14:textId="77777777" w:rsidR="00D6241E" w:rsidRPr="00570E05" w:rsidRDefault="00D6241E" w:rsidP="003D7DA7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rial Narrow" w:hAnsi="Times New Roman" w:cs="Times New Roman"/>
                <w:b/>
                <w:bCs/>
                <w:kern w:val="3"/>
                <w:sz w:val="24"/>
                <w:szCs w:val="24"/>
                <w:lang w:eastAsia="zh-CN" w:bidi="hi-IN"/>
              </w:rPr>
            </w:pPr>
            <w:r w:rsidRPr="00570E05">
              <w:rPr>
                <w:rFonts w:ascii="Times New Roman" w:eastAsia="Arial Narrow" w:hAnsi="Times New Roman" w:cs="Times New Roman"/>
                <w:b/>
                <w:bCs/>
                <w:kern w:val="3"/>
                <w:sz w:val="24"/>
                <w:szCs w:val="24"/>
                <w:lang w:eastAsia="zh-CN" w:bidi="hi-IN"/>
              </w:rPr>
              <w:t>05</w:t>
            </w:r>
          </w:p>
        </w:tc>
        <w:tc>
          <w:tcPr>
            <w:tcW w:w="851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4EB279" w14:textId="77777777" w:rsidR="00D6241E" w:rsidRPr="00570E05" w:rsidRDefault="00D6241E" w:rsidP="003D7DA7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Liberation Serif" w:hAnsi="Times New Roman" w:cs="Times New Roman"/>
                <w:color w:val="000000"/>
                <w:kern w:val="3"/>
                <w:sz w:val="24"/>
                <w:szCs w:val="24"/>
                <w:lang w:eastAsia="hi-IN" w:bidi="hi-IN"/>
              </w:rPr>
            </w:pPr>
            <w:r w:rsidRPr="00570E05">
              <w:rPr>
                <w:rFonts w:ascii="Times New Roman" w:eastAsia="Liberation Serif" w:hAnsi="Times New Roman" w:cs="Times New Roman"/>
                <w:color w:val="000000"/>
                <w:kern w:val="3"/>
                <w:sz w:val="24"/>
                <w:szCs w:val="24"/>
                <w:lang w:eastAsia="hi-IN" w:bidi="hi-IN"/>
              </w:rPr>
              <w:t>02</w:t>
            </w:r>
          </w:p>
        </w:tc>
        <w:tc>
          <w:tcPr>
            <w:tcW w:w="709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217E3C" w14:textId="77777777" w:rsidR="00D6241E" w:rsidRPr="00570E05" w:rsidRDefault="00D6241E" w:rsidP="003D7DA7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Liberation Serif" w:hAnsi="Times New Roman" w:cs="Times New Roman"/>
                <w:color w:val="000000"/>
                <w:kern w:val="3"/>
                <w:sz w:val="24"/>
                <w:szCs w:val="24"/>
                <w:lang w:eastAsia="hi-IN" w:bidi="hi-IN"/>
              </w:rPr>
            </w:pPr>
            <w:r w:rsidRPr="00570E05">
              <w:rPr>
                <w:rFonts w:ascii="Times New Roman" w:eastAsia="Liberation Serif" w:hAnsi="Times New Roman" w:cs="Times New Roman"/>
                <w:color w:val="000000"/>
                <w:kern w:val="3"/>
                <w:sz w:val="24"/>
                <w:szCs w:val="24"/>
                <w:lang w:eastAsia="hi-IN" w:bidi="hi-IN"/>
              </w:rPr>
              <w:t>Un</w:t>
            </w:r>
          </w:p>
        </w:tc>
        <w:tc>
          <w:tcPr>
            <w:tcW w:w="4677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F49910" w14:textId="77777777" w:rsidR="00D6241E" w:rsidRPr="00570E05" w:rsidRDefault="00D6241E" w:rsidP="003D7DA7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Liberation Serif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hi-IN" w:bidi="hi-IN"/>
              </w:rPr>
            </w:pPr>
            <w:r w:rsidRPr="00570E05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>Conjunto mesa redonda com tampo de vidro com 4 cadeiras</w:t>
            </w:r>
          </w:p>
        </w:tc>
        <w:tc>
          <w:tcPr>
            <w:tcW w:w="1134" w:type="dxa"/>
          </w:tcPr>
          <w:p w14:paraId="5CA0EFC6" w14:textId="77777777" w:rsidR="00D6241E" w:rsidRPr="00570E05" w:rsidRDefault="00D6241E" w:rsidP="003D7DA7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rial Narrow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570E05">
              <w:rPr>
                <w:rFonts w:ascii="Times New Roman" w:eastAsia="Arial Narrow" w:hAnsi="Times New Roman" w:cs="Times New Roman"/>
                <w:kern w:val="3"/>
                <w:sz w:val="24"/>
                <w:szCs w:val="24"/>
                <w:lang w:eastAsia="zh-CN" w:bidi="hi-IN"/>
              </w:rPr>
              <w:t>R$</w:t>
            </w:r>
          </w:p>
          <w:p w14:paraId="251B6D87" w14:textId="77777777" w:rsidR="00D6241E" w:rsidRPr="00570E05" w:rsidRDefault="00D6241E" w:rsidP="003D7DA7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rial Narrow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570E05">
              <w:rPr>
                <w:rFonts w:ascii="Times New Roman" w:eastAsia="Arial Narrow" w:hAnsi="Times New Roman" w:cs="Times New Roman"/>
                <w:kern w:val="3"/>
                <w:sz w:val="24"/>
                <w:szCs w:val="24"/>
                <w:lang w:eastAsia="zh-CN" w:bidi="hi-IN"/>
              </w:rPr>
              <w:t>200,00</w:t>
            </w:r>
          </w:p>
        </w:tc>
        <w:tc>
          <w:tcPr>
            <w:tcW w:w="1753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458B6B" w14:textId="77777777" w:rsidR="00D6241E" w:rsidRPr="00570E05" w:rsidRDefault="00D6241E" w:rsidP="003D7DA7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rial Narrow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570E05">
              <w:rPr>
                <w:rFonts w:ascii="Times New Roman" w:eastAsia="Arial Narrow" w:hAnsi="Times New Roman" w:cs="Times New Roman"/>
                <w:kern w:val="3"/>
                <w:sz w:val="24"/>
                <w:szCs w:val="24"/>
                <w:lang w:eastAsia="zh-CN" w:bidi="hi-IN"/>
              </w:rPr>
              <w:t>R$ 400,00</w:t>
            </w:r>
          </w:p>
        </w:tc>
      </w:tr>
      <w:tr w:rsidR="00D6241E" w:rsidRPr="00570E05" w14:paraId="03436190" w14:textId="77777777" w:rsidTr="00D6241E">
        <w:trPr>
          <w:trHeight w:val="15"/>
        </w:trPr>
        <w:tc>
          <w:tcPr>
            <w:tcW w:w="622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01A79D" w14:textId="77777777" w:rsidR="00D6241E" w:rsidRPr="00570E05" w:rsidRDefault="00D6241E" w:rsidP="003D7DA7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rial Narrow" w:hAnsi="Times New Roman" w:cs="Times New Roman"/>
                <w:b/>
                <w:bCs/>
                <w:kern w:val="3"/>
                <w:sz w:val="24"/>
                <w:szCs w:val="24"/>
                <w:lang w:eastAsia="zh-CN" w:bidi="hi-IN"/>
              </w:rPr>
            </w:pPr>
            <w:r w:rsidRPr="00570E05">
              <w:rPr>
                <w:rFonts w:ascii="Times New Roman" w:eastAsia="Arial Narrow" w:hAnsi="Times New Roman" w:cs="Times New Roman"/>
                <w:b/>
                <w:bCs/>
                <w:kern w:val="3"/>
                <w:sz w:val="24"/>
                <w:szCs w:val="24"/>
                <w:lang w:eastAsia="zh-CN" w:bidi="hi-IN"/>
              </w:rPr>
              <w:t>06</w:t>
            </w:r>
          </w:p>
        </w:tc>
        <w:tc>
          <w:tcPr>
            <w:tcW w:w="851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8813BF" w14:textId="77777777" w:rsidR="00D6241E" w:rsidRPr="00570E05" w:rsidRDefault="00D6241E" w:rsidP="003D7DA7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Liberation Serif" w:hAnsi="Times New Roman" w:cs="Times New Roman"/>
                <w:color w:val="000000"/>
                <w:kern w:val="3"/>
                <w:sz w:val="24"/>
                <w:szCs w:val="24"/>
                <w:lang w:eastAsia="hi-IN" w:bidi="hi-IN"/>
              </w:rPr>
            </w:pPr>
            <w:r w:rsidRPr="00570E05">
              <w:rPr>
                <w:rFonts w:ascii="Times New Roman" w:eastAsia="Liberation Serif" w:hAnsi="Times New Roman" w:cs="Times New Roman"/>
                <w:color w:val="000000"/>
                <w:kern w:val="3"/>
                <w:sz w:val="24"/>
                <w:szCs w:val="24"/>
                <w:lang w:eastAsia="hi-IN" w:bidi="hi-IN"/>
              </w:rPr>
              <w:t>08</w:t>
            </w:r>
          </w:p>
        </w:tc>
        <w:tc>
          <w:tcPr>
            <w:tcW w:w="709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6A3477" w14:textId="77777777" w:rsidR="00D6241E" w:rsidRPr="00570E05" w:rsidRDefault="00D6241E" w:rsidP="003D7DA7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Liberation Serif" w:hAnsi="Times New Roman" w:cs="Times New Roman"/>
                <w:color w:val="000000"/>
                <w:kern w:val="3"/>
                <w:sz w:val="24"/>
                <w:szCs w:val="24"/>
                <w:lang w:eastAsia="hi-IN" w:bidi="hi-IN"/>
              </w:rPr>
            </w:pPr>
            <w:r w:rsidRPr="00570E05">
              <w:rPr>
                <w:rFonts w:ascii="Times New Roman" w:eastAsia="Liberation Serif" w:hAnsi="Times New Roman" w:cs="Times New Roman"/>
                <w:color w:val="000000"/>
                <w:kern w:val="3"/>
                <w:sz w:val="24"/>
                <w:szCs w:val="24"/>
                <w:lang w:eastAsia="hi-IN" w:bidi="hi-IN"/>
              </w:rPr>
              <w:t>Un</w:t>
            </w:r>
          </w:p>
        </w:tc>
        <w:tc>
          <w:tcPr>
            <w:tcW w:w="4677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6BAE45" w14:textId="77777777" w:rsidR="00D6241E" w:rsidRPr="00570E05" w:rsidRDefault="00D6241E" w:rsidP="003D7DA7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Liberation Serif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hi-IN" w:bidi="hi-IN"/>
              </w:rPr>
            </w:pPr>
            <w:r w:rsidRPr="00570E05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>Poltrona concha – capacidade mínima 120 quilos.</w:t>
            </w:r>
          </w:p>
        </w:tc>
        <w:tc>
          <w:tcPr>
            <w:tcW w:w="1134" w:type="dxa"/>
          </w:tcPr>
          <w:p w14:paraId="7D095C69" w14:textId="77777777" w:rsidR="00D6241E" w:rsidRPr="00570E05" w:rsidRDefault="00D6241E" w:rsidP="003D7DA7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rial Narrow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570E05">
              <w:rPr>
                <w:rFonts w:ascii="Times New Roman" w:eastAsia="Arial Narrow" w:hAnsi="Times New Roman" w:cs="Times New Roman"/>
                <w:kern w:val="3"/>
                <w:sz w:val="24"/>
                <w:szCs w:val="24"/>
                <w:lang w:eastAsia="zh-CN" w:bidi="hi-IN"/>
              </w:rPr>
              <w:t>R$</w:t>
            </w:r>
          </w:p>
          <w:p w14:paraId="6B2B360E" w14:textId="77777777" w:rsidR="00D6241E" w:rsidRPr="00570E05" w:rsidRDefault="00D6241E" w:rsidP="003D7DA7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rial Narrow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570E05">
              <w:rPr>
                <w:rFonts w:ascii="Times New Roman" w:eastAsia="Arial Narrow" w:hAnsi="Times New Roman" w:cs="Times New Roman"/>
                <w:kern w:val="3"/>
                <w:sz w:val="24"/>
                <w:szCs w:val="24"/>
                <w:lang w:eastAsia="zh-CN" w:bidi="hi-IN"/>
              </w:rPr>
              <w:t>150,00</w:t>
            </w:r>
          </w:p>
        </w:tc>
        <w:tc>
          <w:tcPr>
            <w:tcW w:w="1753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C5B87C" w14:textId="77777777" w:rsidR="00D6241E" w:rsidRPr="00570E05" w:rsidRDefault="00D6241E" w:rsidP="003D7DA7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rial Narrow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570E05">
              <w:rPr>
                <w:rFonts w:ascii="Times New Roman" w:eastAsia="Arial Narrow" w:hAnsi="Times New Roman" w:cs="Times New Roman"/>
                <w:kern w:val="3"/>
                <w:sz w:val="24"/>
                <w:szCs w:val="24"/>
                <w:lang w:eastAsia="zh-CN" w:bidi="hi-IN"/>
              </w:rPr>
              <w:t>R$ 1.200,00</w:t>
            </w:r>
          </w:p>
        </w:tc>
      </w:tr>
    </w:tbl>
    <w:p w14:paraId="4B02962C" w14:textId="77777777" w:rsidR="00D6241E" w:rsidRPr="00DB07FA" w:rsidRDefault="00D6241E" w:rsidP="003D7DA7">
      <w:pPr>
        <w:spacing w:line="240" w:lineRule="auto"/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pt-BR"/>
        </w:rPr>
      </w:pPr>
    </w:p>
    <w:p w14:paraId="3D47ED0E" w14:textId="77777777" w:rsidR="00DB07FA" w:rsidRPr="00DB07FA" w:rsidRDefault="00DB07FA" w:rsidP="003D7DA7">
      <w:pPr>
        <w:spacing w:line="240" w:lineRule="auto"/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pt-BR"/>
        </w:rPr>
      </w:pPr>
      <w:r w:rsidRPr="00DB07FA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pt-BR"/>
        </w:rPr>
        <w:t>1.2.3</w:t>
      </w:r>
      <w:r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pt-BR"/>
        </w:rPr>
        <w:t xml:space="preserve"> As estruturas deverão estar montadas e aptas para utilização no mínimo 06 horas antes do início do evento.</w:t>
      </w:r>
    </w:p>
    <w:p w14:paraId="0B5DFF1E" w14:textId="77777777" w:rsidR="009340DC" w:rsidRPr="00570E05" w:rsidRDefault="009340DC" w:rsidP="003D7DA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70E05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>CLÁUSULA SEGUNDA – VIGÊNCIA</w:t>
      </w:r>
    </w:p>
    <w:p w14:paraId="3010CAE3" w14:textId="77777777" w:rsidR="009340DC" w:rsidRPr="00570E05" w:rsidRDefault="003C26FE" w:rsidP="003D7DA7">
      <w:pPr>
        <w:spacing w:line="240" w:lineRule="auto"/>
        <w:rPr>
          <w:rFonts w:ascii="Times New Roman" w:eastAsia="Ecofont_Spranq_eco_Sans" w:hAnsi="Times New Roman" w:cs="Times New Roman"/>
          <w:sz w:val="24"/>
          <w:szCs w:val="24"/>
          <w:lang w:eastAsia="pt-BR"/>
        </w:rPr>
      </w:pPr>
      <w:r w:rsidRPr="00570E05">
        <w:rPr>
          <w:rFonts w:ascii="Times New Roman" w:hAnsi="Times New Roman" w:cs="Times New Roman"/>
          <w:sz w:val="24"/>
          <w:szCs w:val="24"/>
          <w:lang w:eastAsia="pt-BR"/>
        </w:rPr>
        <w:t xml:space="preserve">2. </w:t>
      </w:r>
      <w:r w:rsidR="009340DC" w:rsidRPr="00570E05">
        <w:rPr>
          <w:rFonts w:ascii="Times New Roman" w:hAnsi="Times New Roman" w:cs="Times New Roman"/>
          <w:sz w:val="24"/>
          <w:szCs w:val="24"/>
          <w:lang w:eastAsia="pt-BR"/>
        </w:rPr>
        <w:t xml:space="preserve">O prazo de vigência </w:t>
      </w:r>
      <w:r w:rsidR="00506A47" w:rsidRPr="00570E05">
        <w:rPr>
          <w:rFonts w:ascii="Times New Roman" w:hAnsi="Times New Roman" w:cs="Times New Roman"/>
          <w:sz w:val="24"/>
          <w:szCs w:val="24"/>
          <w:lang w:eastAsia="pt-BR"/>
        </w:rPr>
        <w:t xml:space="preserve">do presente </w:t>
      </w:r>
      <w:r w:rsidR="009340DC" w:rsidRPr="00570E05">
        <w:rPr>
          <w:rFonts w:ascii="Times New Roman" w:hAnsi="Times New Roman" w:cs="Times New Roman"/>
          <w:sz w:val="24"/>
          <w:szCs w:val="24"/>
          <w:lang w:eastAsia="pt-BR"/>
        </w:rPr>
        <w:t xml:space="preserve">Contrato é </w:t>
      </w:r>
      <w:r w:rsidR="00C40A41" w:rsidRPr="00570E05">
        <w:rPr>
          <w:rFonts w:ascii="Times New Roman" w:hAnsi="Times New Roman" w:cs="Times New Roman"/>
          <w:sz w:val="24"/>
          <w:szCs w:val="24"/>
          <w:lang w:eastAsia="pt-BR"/>
        </w:rPr>
        <w:t xml:space="preserve">de </w:t>
      </w:r>
      <w:r w:rsidR="00BF4D5E" w:rsidRPr="00570E05">
        <w:rPr>
          <w:rFonts w:ascii="Times New Roman" w:hAnsi="Times New Roman" w:cs="Times New Roman"/>
          <w:sz w:val="24"/>
          <w:szCs w:val="24"/>
          <w:lang w:eastAsia="pt-BR"/>
        </w:rPr>
        <w:t>1</w:t>
      </w:r>
      <w:r w:rsidR="00DB07FA">
        <w:rPr>
          <w:rFonts w:ascii="Times New Roman" w:hAnsi="Times New Roman" w:cs="Times New Roman"/>
          <w:sz w:val="24"/>
          <w:szCs w:val="24"/>
          <w:lang w:eastAsia="pt-BR"/>
        </w:rPr>
        <w:t>2</w:t>
      </w:r>
      <w:r w:rsidR="00C40A41" w:rsidRPr="00570E05">
        <w:rPr>
          <w:rFonts w:ascii="Times New Roman" w:hAnsi="Times New Roman" w:cs="Times New Roman"/>
          <w:sz w:val="24"/>
          <w:szCs w:val="24"/>
          <w:lang w:eastAsia="pt-BR"/>
        </w:rPr>
        <w:t xml:space="preserve"> (</w:t>
      </w:r>
      <w:r w:rsidR="00DB07FA">
        <w:rPr>
          <w:rFonts w:ascii="Times New Roman" w:hAnsi="Times New Roman" w:cs="Times New Roman"/>
          <w:sz w:val="24"/>
          <w:szCs w:val="24"/>
          <w:lang w:eastAsia="pt-BR"/>
        </w:rPr>
        <w:t>do</w:t>
      </w:r>
      <w:r w:rsidR="007A5B96" w:rsidRPr="00570E05">
        <w:rPr>
          <w:rFonts w:ascii="Times New Roman" w:hAnsi="Times New Roman" w:cs="Times New Roman"/>
          <w:sz w:val="24"/>
          <w:szCs w:val="24"/>
          <w:lang w:eastAsia="pt-BR"/>
        </w:rPr>
        <w:t>ze</w:t>
      </w:r>
      <w:r w:rsidR="00C40A41" w:rsidRPr="00570E05">
        <w:rPr>
          <w:rFonts w:ascii="Times New Roman" w:hAnsi="Times New Roman" w:cs="Times New Roman"/>
          <w:sz w:val="24"/>
          <w:szCs w:val="24"/>
          <w:lang w:eastAsia="pt-BR"/>
        </w:rPr>
        <w:t>) dias após a emissão da ordem de compra</w:t>
      </w:r>
      <w:r w:rsidR="00C17936" w:rsidRPr="00570E05">
        <w:rPr>
          <w:rFonts w:ascii="Times New Roman" w:hAnsi="Times New Roman" w:cs="Times New Roman"/>
          <w:sz w:val="24"/>
          <w:szCs w:val="24"/>
          <w:lang w:eastAsia="pt-BR"/>
        </w:rPr>
        <w:t>.</w:t>
      </w:r>
    </w:p>
    <w:p w14:paraId="0F4427A8" w14:textId="77777777" w:rsidR="009340DC" w:rsidRPr="00570E05" w:rsidRDefault="009340DC" w:rsidP="003D7DA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70E05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>CLÁUSULA TERCEIRA – PREÇO</w:t>
      </w:r>
    </w:p>
    <w:p w14:paraId="44B20C8E" w14:textId="4AD44A14" w:rsidR="009340DC" w:rsidRPr="00570E05" w:rsidRDefault="004D2236" w:rsidP="003D7DA7">
      <w:pPr>
        <w:spacing w:after="60" w:line="240" w:lineRule="auto"/>
        <w:jc w:val="both"/>
        <w:rPr>
          <w:rFonts w:ascii="Times New Roman" w:eastAsia="Ecofont_Spranq_eco_Sans" w:hAnsi="Times New Roman" w:cs="Times New Roman"/>
          <w:sz w:val="24"/>
          <w:szCs w:val="24"/>
          <w:lang w:eastAsia="pt-BR"/>
        </w:rPr>
      </w:pPr>
      <w:r w:rsidRPr="00570E05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3.1 </w:t>
      </w:r>
      <w:r w:rsidR="009340DC" w:rsidRPr="00570E05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O valor </w:t>
      </w:r>
      <w:r w:rsidR="006E7A4E" w:rsidRPr="00570E05">
        <w:rPr>
          <w:rFonts w:ascii="Times New Roman" w:eastAsia="Calibri" w:hAnsi="Times New Roman" w:cs="Times New Roman"/>
          <w:sz w:val="24"/>
          <w:szCs w:val="24"/>
          <w:lang w:eastAsia="pt-BR"/>
        </w:rPr>
        <w:t>total do</w:t>
      </w:r>
      <w:r w:rsidR="009340DC" w:rsidRPr="00570E05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Contrato é de R$</w:t>
      </w:r>
      <w:r w:rsidR="00850387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</w:t>
      </w:r>
      <w:r w:rsidR="00D6241E" w:rsidRPr="00570E05">
        <w:rPr>
          <w:rFonts w:ascii="Times New Roman" w:eastAsia="Calibri" w:hAnsi="Times New Roman" w:cs="Times New Roman"/>
          <w:sz w:val="24"/>
          <w:szCs w:val="24"/>
          <w:lang w:eastAsia="pt-BR"/>
        </w:rPr>
        <w:t>68</w:t>
      </w:r>
      <w:r w:rsidR="00C40A41" w:rsidRPr="00570E05">
        <w:rPr>
          <w:rFonts w:ascii="Times New Roman" w:eastAsia="Calibri" w:hAnsi="Times New Roman" w:cs="Times New Roman"/>
          <w:sz w:val="24"/>
          <w:szCs w:val="24"/>
          <w:lang w:eastAsia="pt-BR"/>
        </w:rPr>
        <w:t>.</w:t>
      </w:r>
      <w:r w:rsidR="00D6241E" w:rsidRPr="00570E05">
        <w:rPr>
          <w:rFonts w:ascii="Times New Roman" w:eastAsia="Calibri" w:hAnsi="Times New Roman" w:cs="Times New Roman"/>
          <w:sz w:val="24"/>
          <w:szCs w:val="24"/>
          <w:lang w:eastAsia="pt-BR"/>
        </w:rPr>
        <w:t>4</w:t>
      </w:r>
      <w:r w:rsidR="00EA7CCA">
        <w:rPr>
          <w:rFonts w:ascii="Times New Roman" w:eastAsia="Calibri" w:hAnsi="Times New Roman" w:cs="Times New Roman"/>
          <w:sz w:val="24"/>
          <w:szCs w:val="24"/>
          <w:lang w:eastAsia="pt-BR"/>
        </w:rPr>
        <w:t>33</w:t>
      </w:r>
      <w:r w:rsidR="00C40A41" w:rsidRPr="00570E05">
        <w:rPr>
          <w:rFonts w:ascii="Times New Roman" w:eastAsia="Calibri" w:hAnsi="Times New Roman" w:cs="Times New Roman"/>
          <w:sz w:val="24"/>
          <w:szCs w:val="24"/>
          <w:lang w:eastAsia="pt-BR"/>
        </w:rPr>
        <w:t>,00</w:t>
      </w:r>
      <w:r w:rsidR="006E7A4E" w:rsidRPr="00570E05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(</w:t>
      </w:r>
      <w:r w:rsidR="00D6241E" w:rsidRPr="00570E05">
        <w:rPr>
          <w:rFonts w:ascii="Times New Roman" w:eastAsia="Calibri" w:hAnsi="Times New Roman" w:cs="Times New Roman"/>
          <w:sz w:val="24"/>
          <w:szCs w:val="24"/>
          <w:lang w:eastAsia="pt-BR"/>
        </w:rPr>
        <w:t>sessenta e oito mil</w:t>
      </w:r>
      <w:r w:rsidR="00EA7CCA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</w:t>
      </w:r>
      <w:r w:rsidR="00D6241E" w:rsidRPr="00570E05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quatrocentos e </w:t>
      </w:r>
      <w:r w:rsidR="00EA7CCA">
        <w:rPr>
          <w:rFonts w:ascii="Times New Roman" w:eastAsia="Calibri" w:hAnsi="Times New Roman" w:cs="Times New Roman"/>
          <w:sz w:val="24"/>
          <w:szCs w:val="24"/>
          <w:lang w:eastAsia="pt-BR"/>
        </w:rPr>
        <w:t>trinta</w:t>
      </w:r>
      <w:r w:rsidR="00F215A0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e </w:t>
      </w:r>
      <w:r w:rsidR="00850387">
        <w:rPr>
          <w:rFonts w:ascii="Times New Roman" w:eastAsia="Calibri" w:hAnsi="Times New Roman" w:cs="Times New Roman"/>
          <w:sz w:val="24"/>
          <w:szCs w:val="24"/>
          <w:lang w:eastAsia="pt-BR"/>
        </w:rPr>
        <w:t>três</w:t>
      </w:r>
      <w:r w:rsidR="00F215A0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reais</w:t>
      </w:r>
      <w:r w:rsidR="006E7A4E" w:rsidRPr="00570E05">
        <w:rPr>
          <w:rFonts w:ascii="Times New Roman" w:eastAsia="Calibri" w:hAnsi="Times New Roman" w:cs="Times New Roman"/>
          <w:sz w:val="24"/>
          <w:szCs w:val="24"/>
          <w:lang w:eastAsia="pt-BR"/>
        </w:rPr>
        <w:t>)</w:t>
      </w:r>
      <w:r w:rsidR="00D6241E" w:rsidRPr="00570E05">
        <w:rPr>
          <w:rFonts w:ascii="Times New Roman" w:eastAsia="Calibri" w:hAnsi="Times New Roman" w:cs="Times New Roman"/>
          <w:sz w:val="24"/>
          <w:szCs w:val="24"/>
          <w:lang w:eastAsia="pt-BR"/>
        </w:rPr>
        <w:t>.</w:t>
      </w:r>
    </w:p>
    <w:p w14:paraId="7D988A16" w14:textId="77777777" w:rsidR="0027588F" w:rsidRDefault="004D2236" w:rsidP="003D7DA7">
      <w:pPr>
        <w:spacing w:after="6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570E05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3.2 </w:t>
      </w:r>
      <w:r w:rsidR="009340DC" w:rsidRPr="00570E05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No valor acima estão incluídas todas as despesas ordinárias diretas e indiretas decorrentes da execução contratual, inclusive tributos e/ou impostos, encargos sociais, trabalhistas, </w:t>
      </w:r>
      <w:r w:rsidR="009340DC" w:rsidRPr="00570E05">
        <w:rPr>
          <w:rFonts w:ascii="Times New Roman" w:eastAsia="Calibri" w:hAnsi="Times New Roman" w:cs="Times New Roman"/>
          <w:sz w:val="24"/>
          <w:szCs w:val="24"/>
          <w:lang w:eastAsia="pt-BR"/>
        </w:rPr>
        <w:lastRenderedPageBreak/>
        <w:t>previdenciários, fiscais e comerciais incidentes, taxa de administração, seguro e outros necessários ao cumprimento integral do objeto da contratação.</w:t>
      </w:r>
    </w:p>
    <w:p w14:paraId="5FF65A69" w14:textId="77777777" w:rsidR="002C5369" w:rsidRPr="00570E05" w:rsidRDefault="002C5369" w:rsidP="003D7DA7">
      <w:pPr>
        <w:spacing w:after="6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</w:pPr>
    </w:p>
    <w:p w14:paraId="08F7680E" w14:textId="77777777" w:rsidR="009340DC" w:rsidRPr="00570E05" w:rsidRDefault="009340DC" w:rsidP="003D7DA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70E05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 xml:space="preserve">CLÁUSULA QUARTA – </w:t>
      </w:r>
      <w:r w:rsidR="006E7A4E" w:rsidRPr="00570E05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 xml:space="preserve">DO PAGAMENTO </w:t>
      </w:r>
      <w:r w:rsidR="00645072" w:rsidRPr="00570E05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>E DOTAÇÃO</w:t>
      </w:r>
      <w:r w:rsidRPr="00570E05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 xml:space="preserve"> ORÇAMENTÁRIA</w:t>
      </w:r>
    </w:p>
    <w:p w14:paraId="165FA8DF" w14:textId="77777777" w:rsidR="006E7A4E" w:rsidRPr="00570E05" w:rsidRDefault="006E7A4E" w:rsidP="003D7DA7">
      <w:pPr>
        <w:pStyle w:val="PargrafodaLista"/>
        <w:numPr>
          <w:ilvl w:val="1"/>
          <w:numId w:val="24"/>
        </w:numPr>
        <w:spacing w:after="6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70E05">
        <w:rPr>
          <w:rFonts w:ascii="Times New Roman" w:hAnsi="Times New Roman" w:cs="Times New Roman"/>
          <w:sz w:val="24"/>
          <w:szCs w:val="24"/>
        </w:rPr>
        <w:t>Os documentos fiscais deverão ser obrigatoriamente entregues na Prefeitura Municipal de Ivorá, sem qualquer tipo de custo adicional.</w:t>
      </w:r>
    </w:p>
    <w:p w14:paraId="6EDE26EF" w14:textId="77777777" w:rsidR="006E7A4E" w:rsidRPr="00570E05" w:rsidRDefault="003510BA" w:rsidP="003D7DA7">
      <w:pPr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0E05">
        <w:rPr>
          <w:rFonts w:ascii="Times New Roman" w:hAnsi="Times New Roman" w:cs="Times New Roman"/>
          <w:sz w:val="24"/>
          <w:szCs w:val="24"/>
        </w:rPr>
        <w:t xml:space="preserve">4.2 </w:t>
      </w:r>
      <w:r w:rsidR="00C17936" w:rsidRPr="00570E05">
        <w:rPr>
          <w:rFonts w:ascii="Times New Roman" w:hAnsi="Times New Roman" w:cs="Times New Roman"/>
          <w:sz w:val="24"/>
          <w:szCs w:val="24"/>
        </w:rPr>
        <w:t>A</w:t>
      </w:r>
      <w:r w:rsidR="006E7A4E" w:rsidRPr="00570E05">
        <w:rPr>
          <w:rFonts w:ascii="Times New Roman" w:hAnsi="Times New Roman" w:cs="Times New Roman"/>
          <w:sz w:val="24"/>
          <w:szCs w:val="24"/>
        </w:rPr>
        <w:t xml:space="preserve">nteriormente à emissão dos documentos fiscais, o(a) Contratado(a) deverá entrar em contato com a Administração Municipal a fim de obter os dados adicionais que deverão constar nos referidos documentos fiscais. </w:t>
      </w:r>
    </w:p>
    <w:p w14:paraId="5B889A4E" w14:textId="77777777" w:rsidR="006E7A4E" w:rsidRPr="00570E05" w:rsidRDefault="003510BA" w:rsidP="003D7DA7">
      <w:pPr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0E05">
        <w:rPr>
          <w:rFonts w:ascii="Times New Roman" w:hAnsi="Times New Roman" w:cs="Times New Roman"/>
          <w:sz w:val="24"/>
          <w:szCs w:val="24"/>
        </w:rPr>
        <w:t xml:space="preserve">4.3 </w:t>
      </w:r>
      <w:r w:rsidR="006E7A4E" w:rsidRPr="00570E05">
        <w:rPr>
          <w:rFonts w:ascii="Times New Roman" w:hAnsi="Times New Roman" w:cs="Times New Roman"/>
          <w:sz w:val="24"/>
          <w:szCs w:val="24"/>
        </w:rPr>
        <w:t xml:space="preserve">Os pagamentos serão liberados quando conferido(s) e aceito(s) o(s) objetos(s) pela Administração Municipal. </w:t>
      </w:r>
    </w:p>
    <w:p w14:paraId="2294895D" w14:textId="77777777" w:rsidR="006E7A4E" w:rsidRPr="00570E05" w:rsidRDefault="006E7A4E" w:rsidP="003D7DA7">
      <w:pPr>
        <w:pStyle w:val="PargrafodaLista"/>
        <w:numPr>
          <w:ilvl w:val="1"/>
          <w:numId w:val="23"/>
        </w:numPr>
        <w:spacing w:after="6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70E05">
        <w:rPr>
          <w:rFonts w:ascii="Times New Roman" w:hAnsi="Times New Roman" w:cs="Times New Roman"/>
          <w:sz w:val="24"/>
          <w:szCs w:val="24"/>
        </w:rPr>
        <w:t xml:space="preserve">O pagamento será efetuado em até 10 (dez) dias após a entrega das notas fiscais que deverão ser atestadas pelo fiscal de contrato de que realmente o serviço foi prestado. </w:t>
      </w:r>
    </w:p>
    <w:p w14:paraId="37668542" w14:textId="77777777" w:rsidR="006E7A4E" w:rsidRPr="00570E05" w:rsidRDefault="003510BA" w:rsidP="003D7DA7">
      <w:pPr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0E05">
        <w:rPr>
          <w:rFonts w:ascii="Times New Roman" w:hAnsi="Times New Roman" w:cs="Times New Roman"/>
          <w:sz w:val="24"/>
          <w:szCs w:val="24"/>
        </w:rPr>
        <w:t xml:space="preserve">4.5 </w:t>
      </w:r>
      <w:r w:rsidR="006E7A4E" w:rsidRPr="00570E05">
        <w:rPr>
          <w:rFonts w:ascii="Times New Roman" w:hAnsi="Times New Roman" w:cs="Times New Roman"/>
          <w:sz w:val="24"/>
          <w:szCs w:val="24"/>
        </w:rPr>
        <w:t>Em caso de devolução do documento fiscal para correção, o prazo para o pagamento passará a fluir após a sua reapresentação.</w:t>
      </w:r>
    </w:p>
    <w:p w14:paraId="731311F6" w14:textId="77777777" w:rsidR="006E7A4E" w:rsidRPr="00570E05" w:rsidRDefault="006E7A4E" w:rsidP="003D7DA7">
      <w:pPr>
        <w:pStyle w:val="PargrafodaLista"/>
        <w:numPr>
          <w:ilvl w:val="1"/>
          <w:numId w:val="23"/>
        </w:numPr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0E05">
        <w:rPr>
          <w:rFonts w:ascii="Times New Roman" w:hAnsi="Times New Roman" w:cs="Times New Roman"/>
          <w:sz w:val="24"/>
          <w:szCs w:val="24"/>
        </w:rPr>
        <w:t>Deverão ser emitidos documentos fiscais individuais por Secretaria Municipal.</w:t>
      </w:r>
    </w:p>
    <w:p w14:paraId="3DA4F42B" w14:textId="77777777" w:rsidR="006E7A4E" w:rsidRPr="00570E05" w:rsidRDefault="003510BA" w:rsidP="003D7DA7">
      <w:pPr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0E05">
        <w:rPr>
          <w:rFonts w:ascii="Times New Roman" w:hAnsi="Times New Roman" w:cs="Times New Roman"/>
          <w:sz w:val="24"/>
          <w:szCs w:val="24"/>
        </w:rPr>
        <w:t xml:space="preserve">4.7 </w:t>
      </w:r>
      <w:r w:rsidR="006E7A4E" w:rsidRPr="00570E05">
        <w:rPr>
          <w:rFonts w:ascii="Times New Roman" w:hAnsi="Times New Roman" w:cs="Times New Roman"/>
          <w:sz w:val="24"/>
          <w:szCs w:val="24"/>
        </w:rPr>
        <w:t>Das Dotações:</w:t>
      </w:r>
      <w:r w:rsidR="006E7A4E" w:rsidRPr="00570E05">
        <w:rPr>
          <w:rFonts w:ascii="Times New Roman" w:hAnsi="Times New Roman" w:cs="Times New Roman"/>
          <w:sz w:val="24"/>
          <w:szCs w:val="24"/>
        </w:rPr>
        <w:tab/>
      </w:r>
    </w:p>
    <w:p w14:paraId="7C37DB60" w14:textId="77777777" w:rsidR="006E7A4E" w:rsidRPr="00570E05" w:rsidRDefault="006E7A4E" w:rsidP="003D7DA7">
      <w:pPr>
        <w:pStyle w:val="PargrafodaLista"/>
        <w:spacing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570E05">
        <w:rPr>
          <w:rFonts w:ascii="Times New Roman" w:hAnsi="Times New Roman" w:cs="Times New Roman"/>
          <w:b/>
          <w:sz w:val="24"/>
          <w:szCs w:val="24"/>
        </w:rPr>
        <w:t>ÓRGÃO</w:t>
      </w:r>
      <w:r w:rsidRPr="00570E05">
        <w:rPr>
          <w:rFonts w:ascii="Times New Roman" w:hAnsi="Times New Roman" w:cs="Times New Roman"/>
          <w:sz w:val="24"/>
          <w:szCs w:val="24"/>
        </w:rPr>
        <w:t xml:space="preserve">: </w:t>
      </w:r>
      <w:r w:rsidR="00645072" w:rsidRPr="00570E05">
        <w:rPr>
          <w:rFonts w:ascii="Times New Roman" w:hAnsi="Times New Roman" w:cs="Times New Roman"/>
          <w:sz w:val="24"/>
          <w:szCs w:val="24"/>
        </w:rPr>
        <w:t xml:space="preserve">SEC. DE </w:t>
      </w:r>
      <w:r w:rsidR="00D6241E" w:rsidRPr="00570E05">
        <w:rPr>
          <w:rFonts w:ascii="Times New Roman" w:hAnsi="Times New Roman" w:cs="Times New Roman"/>
          <w:sz w:val="24"/>
          <w:szCs w:val="24"/>
        </w:rPr>
        <w:t>CULTURA DESPORTO E TURISMO</w:t>
      </w:r>
    </w:p>
    <w:p w14:paraId="05E7F634" w14:textId="77777777" w:rsidR="006E7A4E" w:rsidRPr="00570E05" w:rsidRDefault="006E7A4E" w:rsidP="003D7DA7">
      <w:pPr>
        <w:pStyle w:val="PargrafodaLista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570E05">
        <w:rPr>
          <w:rFonts w:ascii="Times New Roman" w:hAnsi="Times New Roman" w:cs="Times New Roman"/>
          <w:b/>
          <w:sz w:val="24"/>
          <w:szCs w:val="24"/>
        </w:rPr>
        <w:t>CONTA</w:t>
      </w:r>
      <w:r w:rsidRPr="00570E05">
        <w:rPr>
          <w:rFonts w:ascii="Times New Roman" w:hAnsi="Times New Roman" w:cs="Times New Roman"/>
          <w:sz w:val="24"/>
          <w:szCs w:val="24"/>
        </w:rPr>
        <w:t xml:space="preserve">: </w:t>
      </w:r>
      <w:r w:rsidR="00D6241E" w:rsidRPr="00570E05">
        <w:rPr>
          <w:rFonts w:ascii="Times New Roman" w:hAnsi="Times New Roman" w:cs="Times New Roman"/>
          <w:sz w:val="24"/>
          <w:szCs w:val="24"/>
        </w:rPr>
        <w:t>449</w:t>
      </w:r>
      <w:r w:rsidR="006A23AA" w:rsidRPr="00570E05">
        <w:rPr>
          <w:rFonts w:ascii="Times New Roman" w:hAnsi="Times New Roman" w:cs="Times New Roman"/>
          <w:sz w:val="24"/>
          <w:szCs w:val="24"/>
        </w:rPr>
        <w:t xml:space="preserve">- </w:t>
      </w:r>
      <w:r w:rsidR="00BF4D5E" w:rsidRPr="00570E05">
        <w:rPr>
          <w:rFonts w:ascii="Times New Roman" w:hAnsi="Times New Roman" w:cs="Times New Roman"/>
          <w:sz w:val="24"/>
          <w:szCs w:val="24"/>
        </w:rPr>
        <w:t>OUTROS SERVIÇOS DE TERCEIROS-PJ</w:t>
      </w:r>
    </w:p>
    <w:p w14:paraId="2EDCD3FA" w14:textId="77777777" w:rsidR="00DB07FA" w:rsidRPr="00570E05" w:rsidRDefault="006E7A4E" w:rsidP="003D7DA7">
      <w:pPr>
        <w:pStyle w:val="PargrafodaLista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570E05">
        <w:rPr>
          <w:rFonts w:ascii="Times New Roman" w:hAnsi="Times New Roman" w:cs="Times New Roman"/>
          <w:b/>
          <w:sz w:val="24"/>
          <w:szCs w:val="24"/>
        </w:rPr>
        <w:t>SUBCONTA</w:t>
      </w:r>
      <w:r w:rsidRPr="00570E05">
        <w:rPr>
          <w:rFonts w:ascii="Times New Roman" w:hAnsi="Times New Roman" w:cs="Times New Roman"/>
          <w:sz w:val="24"/>
          <w:szCs w:val="24"/>
        </w:rPr>
        <w:t xml:space="preserve">: </w:t>
      </w:r>
      <w:r w:rsidR="00DB07FA">
        <w:rPr>
          <w:rFonts w:ascii="Times New Roman" w:hAnsi="Times New Roman" w:cs="Times New Roman"/>
          <w:sz w:val="24"/>
          <w:szCs w:val="24"/>
        </w:rPr>
        <w:t>1821</w:t>
      </w:r>
      <w:r w:rsidR="006A23AA" w:rsidRPr="00570E05">
        <w:rPr>
          <w:rFonts w:ascii="Times New Roman" w:hAnsi="Times New Roman" w:cs="Times New Roman"/>
          <w:sz w:val="24"/>
          <w:szCs w:val="24"/>
        </w:rPr>
        <w:t xml:space="preserve">- </w:t>
      </w:r>
      <w:r w:rsidR="00DB07FA" w:rsidRPr="00570E05">
        <w:rPr>
          <w:rFonts w:ascii="Times New Roman" w:hAnsi="Times New Roman" w:cs="Times New Roman"/>
          <w:sz w:val="24"/>
          <w:szCs w:val="24"/>
        </w:rPr>
        <w:t>EXPOSIÇÕES CONGRESSOS E CONFERENCIAS</w:t>
      </w:r>
    </w:p>
    <w:p w14:paraId="68BCE24D" w14:textId="77777777" w:rsidR="006E7A4E" w:rsidRPr="00570E05" w:rsidRDefault="006E7A4E" w:rsidP="003D7DA7">
      <w:pPr>
        <w:pStyle w:val="PargrafodaLista"/>
        <w:spacing w:line="240" w:lineRule="auto"/>
        <w:ind w:left="0"/>
        <w:rPr>
          <w:rFonts w:ascii="Times New Roman" w:hAnsi="Times New Roman" w:cs="Times New Roman"/>
          <w:bCs/>
          <w:sz w:val="24"/>
          <w:szCs w:val="24"/>
        </w:rPr>
      </w:pPr>
      <w:r w:rsidRPr="00570E05">
        <w:rPr>
          <w:rFonts w:ascii="Times New Roman" w:hAnsi="Times New Roman" w:cs="Times New Roman"/>
          <w:b/>
          <w:sz w:val="24"/>
          <w:szCs w:val="24"/>
        </w:rPr>
        <w:t>RECURSO</w:t>
      </w:r>
      <w:r w:rsidR="00BF4D5E" w:rsidRPr="00570E05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BF4D5E" w:rsidRPr="00570E05">
        <w:rPr>
          <w:rFonts w:ascii="Times New Roman" w:hAnsi="Times New Roman" w:cs="Times New Roman"/>
          <w:bCs/>
          <w:sz w:val="24"/>
          <w:szCs w:val="24"/>
        </w:rPr>
        <w:t>LIVRE</w:t>
      </w:r>
    </w:p>
    <w:p w14:paraId="3142A4ED" w14:textId="77777777" w:rsidR="00D6241E" w:rsidRPr="00570E05" w:rsidRDefault="00D6241E" w:rsidP="003D7DA7">
      <w:pPr>
        <w:pStyle w:val="PargrafodaLista"/>
        <w:spacing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570E05">
        <w:rPr>
          <w:rFonts w:ascii="Times New Roman" w:hAnsi="Times New Roman" w:cs="Times New Roman"/>
          <w:b/>
          <w:sz w:val="24"/>
          <w:szCs w:val="24"/>
        </w:rPr>
        <w:t>ÓRGÃO</w:t>
      </w:r>
      <w:r w:rsidRPr="00570E05">
        <w:rPr>
          <w:rFonts w:ascii="Times New Roman" w:hAnsi="Times New Roman" w:cs="Times New Roman"/>
          <w:sz w:val="24"/>
          <w:szCs w:val="24"/>
        </w:rPr>
        <w:t>: SEC. DE DES.RURAL E MEIO AMBIENTE</w:t>
      </w:r>
    </w:p>
    <w:p w14:paraId="64BDE2B9" w14:textId="77777777" w:rsidR="00D6241E" w:rsidRPr="00570E05" w:rsidRDefault="00D6241E" w:rsidP="003D7DA7">
      <w:pPr>
        <w:pStyle w:val="PargrafodaLista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570E05">
        <w:rPr>
          <w:rFonts w:ascii="Times New Roman" w:hAnsi="Times New Roman" w:cs="Times New Roman"/>
          <w:b/>
          <w:sz w:val="24"/>
          <w:szCs w:val="24"/>
        </w:rPr>
        <w:t>CONTA</w:t>
      </w:r>
      <w:r w:rsidRPr="00570E05">
        <w:rPr>
          <w:rFonts w:ascii="Times New Roman" w:hAnsi="Times New Roman" w:cs="Times New Roman"/>
          <w:sz w:val="24"/>
          <w:szCs w:val="24"/>
        </w:rPr>
        <w:t>: 413- OUTROS SERVIÇOS DE TERCEIROS-PJ</w:t>
      </w:r>
    </w:p>
    <w:p w14:paraId="63AFD01C" w14:textId="77777777" w:rsidR="00D6241E" w:rsidRPr="00570E05" w:rsidRDefault="00D6241E" w:rsidP="003D7DA7">
      <w:pPr>
        <w:pStyle w:val="PargrafodaLista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570E05">
        <w:rPr>
          <w:rFonts w:ascii="Times New Roman" w:hAnsi="Times New Roman" w:cs="Times New Roman"/>
          <w:b/>
          <w:sz w:val="24"/>
          <w:szCs w:val="24"/>
        </w:rPr>
        <w:t>SUBCONTA</w:t>
      </w:r>
      <w:r w:rsidRPr="00570E05">
        <w:rPr>
          <w:rFonts w:ascii="Times New Roman" w:hAnsi="Times New Roman" w:cs="Times New Roman"/>
          <w:sz w:val="24"/>
          <w:szCs w:val="24"/>
        </w:rPr>
        <w:t>: 3193- EXPOSIÇÕES CONGRESSOS E CONFERENCIAS</w:t>
      </w:r>
    </w:p>
    <w:p w14:paraId="6ACFBA81" w14:textId="77777777" w:rsidR="00D6241E" w:rsidRDefault="00D6241E" w:rsidP="003D7DA7">
      <w:pPr>
        <w:pStyle w:val="PargrafodaLista"/>
        <w:spacing w:line="240" w:lineRule="auto"/>
        <w:ind w:left="0"/>
        <w:rPr>
          <w:rFonts w:ascii="Times New Roman" w:hAnsi="Times New Roman" w:cs="Times New Roman"/>
          <w:bCs/>
          <w:sz w:val="24"/>
          <w:szCs w:val="24"/>
        </w:rPr>
      </w:pPr>
      <w:r w:rsidRPr="00570E05">
        <w:rPr>
          <w:rFonts w:ascii="Times New Roman" w:hAnsi="Times New Roman" w:cs="Times New Roman"/>
          <w:b/>
          <w:sz w:val="24"/>
          <w:szCs w:val="24"/>
        </w:rPr>
        <w:t xml:space="preserve">RECURSO: </w:t>
      </w:r>
      <w:r w:rsidRPr="00570E05">
        <w:rPr>
          <w:rFonts w:ascii="Times New Roman" w:hAnsi="Times New Roman" w:cs="Times New Roman"/>
          <w:bCs/>
          <w:sz w:val="24"/>
          <w:szCs w:val="24"/>
        </w:rPr>
        <w:t>LIVRE</w:t>
      </w:r>
    </w:p>
    <w:p w14:paraId="3E32DC20" w14:textId="77777777" w:rsidR="002C5369" w:rsidRPr="00570E05" w:rsidRDefault="002C5369" w:rsidP="003D7DA7">
      <w:pPr>
        <w:pStyle w:val="PargrafodaLista"/>
        <w:spacing w:line="240" w:lineRule="auto"/>
        <w:ind w:left="0"/>
        <w:rPr>
          <w:rFonts w:ascii="Times New Roman" w:hAnsi="Times New Roman" w:cs="Times New Roman"/>
          <w:bCs/>
          <w:sz w:val="24"/>
          <w:szCs w:val="24"/>
        </w:rPr>
      </w:pPr>
    </w:p>
    <w:p w14:paraId="40339BCE" w14:textId="77777777" w:rsidR="009340DC" w:rsidRPr="00570E05" w:rsidRDefault="009340DC" w:rsidP="003D7DA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70E05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>CLÁUSULA QUINTA –ATUALIZAÇÃO MONETÁRIA.</w:t>
      </w:r>
    </w:p>
    <w:p w14:paraId="16ED020F" w14:textId="77777777" w:rsidR="003D7DA7" w:rsidRDefault="003510BA" w:rsidP="003D7DA7">
      <w:pPr>
        <w:spacing w:after="6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570E05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5.1 </w:t>
      </w:r>
      <w:r w:rsidR="009340DC" w:rsidRPr="00570E05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Em caso de atraso de pagamento, motivado pela Administração Pública, o valor a ser pago será atualizado financeiramente desde a data prevista para o pagamento até a data do efetivo pagamento, tendo como base o Índice </w:t>
      </w:r>
      <w:r w:rsidR="007811EB" w:rsidRPr="00570E05">
        <w:rPr>
          <w:rFonts w:ascii="Times New Roman" w:eastAsia="Calibri" w:hAnsi="Times New Roman" w:cs="Times New Roman"/>
          <w:sz w:val="24"/>
          <w:szCs w:val="24"/>
          <w:lang w:eastAsia="pt-BR"/>
        </w:rPr>
        <w:t>IPCA</w:t>
      </w:r>
      <w:r w:rsidR="009340DC" w:rsidRPr="00570E05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do mês anterior ao pagamento da parcela. </w:t>
      </w:r>
    </w:p>
    <w:p w14:paraId="1D74B339" w14:textId="77777777" w:rsidR="002C5369" w:rsidRPr="003D7DA7" w:rsidRDefault="002C5369" w:rsidP="003D7DA7">
      <w:pPr>
        <w:spacing w:after="6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14:paraId="210C46E9" w14:textId="77777777" w:rsidR="009340DC" w:rsidRPr="00570E05" w:rsidRDefault="009340DC" w:rsidP="003D7DA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70E05"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>CLÁUSULA</w:t>
      </w:r>
      <w:r w:rsidR="00901A88" w:rsidRPr="00570E05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>S</w:t>
      </w:r>
      <w:r w:rsidR="00BF4D5E" w:rsidRPr="00570E05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>EXT</w:t>
      </w:r>
      <w:r w:rsidR="00901A88" w:rsidRPr="00570E05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>A</w:t>
      </w:r>
      <w:r w:rsidRPr="00570E05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 xml:space="preserve"> – FISCALIZAÇÃO.</w:t>
      </w:r>
    </w:p>
    <w:p w14:paraId="6F090AC5" w14:textId="77777777" w:rsidR="00640458" w:rsidRDefault="003510BA" w:rsidP="003D7DA7">
      <w:pPr>
        <w:spacing w:after="6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570E05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7.1 </w:t>
      </w:r>
      <w:r w:rsidR="009340DC" w:rsidRPr="00570E05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A fiscalização da execução do objeto será efetuada </w:t>
      </w:r>
      <w:r w:rsidR="005F53FF" w:rsidRPr="00570E05">
        <w:rPr>
          <w:rFonts w:ascii="Times New Roman" w:eastAsia="Calibri" w:hAnsi="Times New Roman" w:cs="Times New Roman"/>
          <w:sz w:val="24"/>
          <w:szCs w:val="24"/>
          <w:lang w:eastAsia="pt-BR"/>
        </w:rPr>
        <w:t>pel</w:t>
      </w:r>
      <w:r w:rsidR="00D6241E" w:rsidRPr="00570E05">
        <w:rPr>
          <w:rFonts w:ascii="Times New Roman" w:eastAsia="Calibri" w:hAnsi="Times New Roman" w:cs="Times New Roman"/>
          <w:sz w:val="24"/>
          <w:szCs w:val="24"/>
          <w:lang w:eastAsia="pt-BR"/>
        </w:rPr>
        <w:t>os</w:t>
      </w:r>
      <w:r w:rsidR="009340DC" w:rsidRPr="00570E05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Representante</w:t>
      </w:r>
      <w:r w:rsidR="00D6241E" w:rsidRPr="00570E05">
        <w:rPr>
          <w:rFonts w:ascii="Times New Roman" w:eastAsia="Calibri" w:hAnsi="Times New Roman" w:cs="Times New Roman"/>
          <w:sz w:val="24"/>
          <w:szCs w:val="24"/>
          <w:lang w:eastAsia="pt-BR"/>
        </w:rPr>
        <w:t>s</w:t>
      </w:r>
      <w:r w:rsidR="009340DC" w:rsidRPr="00570E05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designad</w:t>
      </w:r>
      <w:r w:rsidR="00D6241E" w:rsidRPr="00570E05">
        <w:rPr>
          <w:rFonts w:ascii="Times New Roman" w:eastAsia="Calibri" w:hAnsi="Times New Roman" w:cs="Times New Roman"/>
          <w:sz w:val="24"/>
          <w:szCs w:val="24"/>
          <w:lang w:eastAsia="pt-BR"/>
        </w:rPr>
        <w:t>os</w:t>
      </w:r>
      <w:r w:rsidR="009340DC" w:rsidRPr="00570E05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pela CONTRATANTE</w:t>
      </w:r>
      <w:r w:rsidR="00455066" w:rsidRPr="00570E05">
        <w:rPr>
          <w:rFonts w:ascii="Times New Roman" w:eastAsia="Calibri" w:hAnsi="Times New Roman" w:cs="Times New Roman"/>
          <w:sz w:val="24"/>
          <w:szCs w:val="24"/>
          <w:lang w:eastAsia="pt-BR"/>
        </w:rPr>
        <w:t>, servidor</w:t>
      </w:r>
      <w:r w:rsidR="00D6241E" w:rsidRPr="00570E05">
        <w:rPr>
          <w:rFonts w:ascii="Times New Roman" w:eastAsia="Calibri" w:hAnsi="Times New Roman" w:cs="Times New Roman"/>
          <w:sz w:val="24"/>
          <w:szCs w:val="24"/>
          <w:lang w:eastAsia="pt-BR"/>
        </w:rPr>
        <w:t>es Janice Ribas e Edicleia Cherobini.</w:t>
      </w:r>
    </w:p>
    <w:p w14:paraId="48EF1543" w14:textId="77777777" w:rsidR="003D7DA7" w:rsidRPr="003D7DA7" w:rsidRDefault="003D7DA7" w:rsidP="003D7DA7">
      <w:pPr>
        <w:spacing w:after="6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14:paraId="170F822F" w14:textId="77777777" w:rsidR="004456C5" w:rsidRPr="00570E05" w:rsidRDefault="009340DC" w:rsidP="003D7DA7">
      <w:pPr>
        <w:spacing w:line="240" w:lineRule="auto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</w:pPr>
      <w:r w:rsidRPr="00570E05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 xml:space="preserve">CLÁUSULA </w:t>
      </w:r>
      <w:r w:rsidR="00BF4D5E" w:rsidRPr="00570E05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>SETIMA</w:t>
      </w:r>
      <w:r w:rsidRPr="00570E05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 xml:space="preserve"> – </w:t>
      </w:r>
      <w:r w:rsidR="00F53285" w:rsidRPr="00570E05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>OBRIGAÇÕES DA CONTRATANTE E DA CONTRATADA</w:t>
      </w:r>
    </w:p>
    <w:p w14:paraId="49020C8E" w14:textId="77777777" w:rsidR="00D6241E" w:rsidRDefault="00F53285" w:rsidP="003D7DA7">
      <w:pPr>
        <w:pStyle w:val="PargrafodaLista"/>
        <w:numPr>
          <w:ilvl w:val="1"/>
          <w:numId w:val="29"/>
        </w:numPr>
        <w:spacing w:after="6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570E05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As obrigações da CONTRATANTE e da CONTRATADA são aquelas previstas no Termo de Referência, anexo ao Processo Administrativo nº </w:t>
      </w:r>
      <w:r w:rsidR="005D6857">
        <w:rPr>
          <w:rFonts w:ascii="Times New Roman" w:eastAsia="Calibri" w:hAnsi="Times New Roman" w:cs="Times New Roman"/>
          <w:sz w:val="24"/>
          <w:szCs w:val="24"/>
          <w:lang w:eastAsia="pt-BR"/>
        </w:rPr>
        <w:t>242</w:t>
      </w:r>
      <w:r w:rsidRPr="00570E05">
        <w:rPr>
          <w:rFonts w:ascii="Times New Roman" w:eastAsia="Calibri" w:hAnsi="Times New Roman" w:cs="Times New Roman"/>
          <w:sz w:val="24"/>
          <w:szCs w:val="24"/>
          <w:lang w:eastAsia="pt-BR"/>
        </w:rPr>
        <w:t>/2023.</w:t>
      </w:r>
    </w:p>
    <w:p w14:paraId="6EA8885D" w14:textId="77777777" w:rsidR="003D7DA7" w:rsidRPr="003D7DA7" w:rsidRDefault="003D7DA7" w:rsidP="003D7DA7">
      <w:pPr>
        <w:pStyle w:val="PargrafodaLista"/>
        <w:spacing w:after="60" w:line="240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14:paraId="52843D63" w14:textId="77777777" w:rsidR="009340DC" w:rsidRPr="00570E05" w:rsidRDefault="009340DC" w:rsidP="003D7DA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70E05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 xml:space="preserve">CLÁUSULA </w:t>
      </w:r>
      <w:r w:rsidR="00F53285" w:rsidRPr="00570E05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>OITAVA</w:t>
      </w:r>
      <w:r w:rsidRPr="00570E05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 xml:space="preserve"> – SANÇÕES ADMINISTRATIVAS.</w:t>
      </w:r>
    </w:p>
    <w:p w14:paraId="3633E47E" w14:textId="77777777" w:rsidR="00345F33" w:rsidRPr="00570E05" w:rsidRDefault="00F53285" w:rsidP="003D7DA7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</w:pPr>
      <w:r w:rsidRPr="00570E05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8</w:t>
      </w:r>
      <w:r w:rsidR="00345F33" w:rsidRPr="00570E05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.1. O licitante ou o contratado será responsabilizado administrativamente pelas seguintes infrações:</w:t>
      </w:r>
    </w:p>
    <w:p w14:paraId="7FD19454" w14:textId="77777777" w:rsidR="00345F33" w:rsidRPr="00570E05" w:rsidRDefault="00345F33" w:rsidP="003D7DA7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</w:pPr>
      <w:r w:rsidRPr="00570E05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I. dar causa à inexecução parcial do contrato;</w:t>
      </w:r>
    </w:p>
    <w:p w14:paraId="26346390" w14:textId="77777777" w:rsidR="00345F33" w:rsidRPr="00570E05" w:rsidRDefault="00345F33" w:rsidP="003D7DA7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</w:pPr>
      <w:r w:rsidRPr="00570E05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II. dar causa à inexecução parcial do contrato que cause grave dano à Administração, ao funcionamento dos serviços públicos ou ao interesse coletivo;</w:t>
      </w:r>
    </w:p>
    <w:p w14:paraId="42DC4755" w14:textId="77777777" w:rsidR="00345F33" w:rsidRPr="00570E05" w:rsidRDefault="00345F33" w:rsidP="003D7DA7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</w:pPr>
      <w:r w:rsidRPr="00570E05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lastRenderedPageBreak/>
        <w:t>III. dar causa à inexecução total do contrato;</w:t>
      </w:r>
    </w:p>
    <w:p w14:paraId="17A94E50" w14:textId="77777777" w:rsidR="00345F33" w:rsidRPr="00570E05" w:rsidRDefault="00345F33" w:rsidP="003D7DA7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</w:pPr>
      <w:r w:rsidRPr="00570E05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IV. deixar de entregar a documentação exigida para o certame;</w:t>
      </w:r>
    </w:p>
    <w:p w14:paraId="552E2303" w14:textId="77777777" w:rsidR="00345F33" w:rsidRPr="00570E05" w:rsidRDefault="00345F33" w:rsidP="003D7DA7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</w:pPr>
      <w:r w:rsidRPr="00570E05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 xml:space="preserve">V. não manter a proposta, salvo em decorrência de fato superveniente devidamente justificado; </w:t>
      </w:r>
    </w:p>
    <w:p w14:paraId="6601FCA9" w14:textId="77777777" w:rsidR="00345F33" w:rsidRPr="00570E05" w:rsidRDefault="00345F33" w:rsidP="003D7DA7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</w:pPr>
      <w:r w:rsidRPr="00570E05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VI não celebrar o contrato ou não entregar a documentação exigida para a contratação, quando convocado dentro do prazo de validade de sua proposta;</w:t>
      </w:r>
    </w:p>
    <w:p w14:paraId="7546BFAD" w14:textId="77777777" w:rsidR="00345F33" w:rsidRPr="00570E05" w:rsidRDefault="00345F33" w:rsidP="003D7DA7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</w:pPr>
      <w:r w:rsidRPr="00570E05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VII. ensejar o retardamento da execução ou da entrega do objeto da licitação sem motivo justificado;</w:t>
      </w:r>
    </w:p>
    <w:p w14:paraId="36343959" w14:textId="77777777" w:rsidR="00345F33" w:rsidRPr="00570E05" w:rsidRDefault="00345F33" w:rsidP="003D7DA7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</w:pPr>
      <w:r w:rsidRPr="00570E05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VIII. apresentar declaração ou documentação falsa exigida para o certame ou prestar declaração falsa durante a licitação ou a execução do contrato;</w:t>
      </w:r>
    </w:p>
    <w:p w14:paraId="0C88DB95" w14:textId="77777777" w:rsidR="00345F33" w:rsidRPr="00570E05" w:rsidRDefault="00345F33" w:rsidP="003D7DA7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</w:pPr>
      <w:r w:rsidRPr="00570E05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 xml:space="preserve">IX. fraudar a licitação ou praticar ato fraudulento na execução do contrato; </w:t>
      </w:r>
    </w:p>
    <w:p w14:paraId="795CAB35" w14:textId="77777777" w:rsidR="00345F33" w:rsidRPr="00570E05" w:rsidRDefault="00345F33" w:rsidP="003D7DA7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</w:pPr>
      <w:r w:rsidRPr="00570E05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 xml:space="preserve">X. comportar-se de modo inidôneo ou cometer fraude de qualquer natureza; </w:t>
      </w:r>
    </w:p>
    <w:p w14:paraId="7321066A" w14:textId="77777777" w:rsidR="00345F33" w:rsidRPr="00570E05" w:rsidRDefault="00345F33" w:rsidP="003D7DA7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</w:pPr>
      <w:r w:rsidRPr="00570E05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XI praticar atos ilícitos com vistas a frustrar os objetivos da licitação;</w:t>
      </w:r>
    </w:p>
    <w:p w14:paraId="54FFFB94" w14:textId="77777777" w:rsidR="00345F33" w:rsidRPr="00570E05" w:rsidRDefault="00345F33" w:rsidP="003D7DA7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</w:pPr>
      <w:r w:rsidRPr="00570E05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XII praticar ato lesivo previsto no art. 5º da Lei nº 12.846, de 1º de agosto de 2013.</w:t>
      </w:r>
    </w:p>
    <w:p w14:paraId="7B634C55" w14:textId="77777777" w:rsidR="00345F33" w:rsidRPr="00570E05" w:rsidRDefault="00F53285" w:rsidP="003D7DA7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</w:pPr>
      <w:r w:rsidRPr="00570E05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8</w:t>
      </w:r>
      <w:r w:rsidR="00345F33" w:rsidRPr="00570E05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.2.</w:t>
      </w:r>
      <w:r w:rsidR="00345F33" w:rsidRPr="00570E05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ab/>
        <w:t>Serão aplicadas ao responsável pelas infrações administrativas previstas nesta Lei as seguintes sanções:</w:t>
      </w:r>
    </w:p>
    <w:p w14:paraId="2B74447A" w14:textId="77777777" w:rsidR="00345F33" w:rsidRPr="00570E05" w:rsidRDefault="00345F33" w:rsidP="003D7DA7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</w:pPr>
      <w:r w:rsidRPr="00570E05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a) advertência;</w:t>
      </w:r>
    </w:p>
    <w:p w14:paraId="2673CFDE" w14:textId="77777777" w:rsidR="00345F33" w:rsidRPr="00570E05" w:rsidRDefault="00345F33" w:rsidP="003D7DA7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</w:pPr>
      <w:r w:rsidRPr="00570E05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b) multa;</w:t>
      </w:r>
    </w:p>
    <w:p w14:paraId="43FA3F6E" w14:textId="77777777" w:rsidR="00345F33" w:rsidRPr="00570E05" w:rsidRDefault="00345F33" w:rsidP="003D7DA7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</w:pPr>
      <w:r w:rsidRPr="00570E05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c) impedimento de licitar e contratar;</w:t>
      </w:r>
    </w:p>
    <w:p w14:paraId="7260393F" w14:textId="77777777" w:rsidR="00345F33" w:rsidRPr="00570E05" w:rsidRDefault="00345F33" w:rsidP="003D7DA7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</w:pPr>
      <w:r w:rsidRPr="00570E05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d) declaração de inidoneidade para licitar ou contratar.</w:t>
      </w:r>
    </w:p>
    <w:p w14:paraId="7081215E" w14:textId="77777777" w:rsidR="00345F33" w:rsidRPr="00570E05" w:rsidRDefault="00F53285" w:rsidP="003D7DA7">
      <w:pPr>
        <w:suppressAutoHyphens/>
        <w:autoSpaceDN w:val="0"/>
        <w:spacing w:after="0" w:line="240" w:lineRule="auto"/>
        <w:ind w:firstLine="851"/>
        <w:jc w:val="both"/>
        <w:textAlignment w:val="baseline"/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</w:pPr>
      <w:r w:rsidRPr="00570E05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8</w:t>
      </w:r>
      <w:r w:rsidR="00345F33" w:rsidRPr="00570E05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.2.1.</w:t>
      </w:r>
      <w:r w:rsidR="00345F33" w:rsidRPr="00570E05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ab/>
        <w:t>Na aplicação das sanções serão considerados:</w:t>
      </w:r>
    </w:p>
    <w:p w14:paraId="24E9FA2D" w14:textId="77777777" w:rsidR="00345F33" w:rsidRPr="00570E05" w:rsidRDefault="00345F33" w:rsidP="003D7DA7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</w:pPr>
      <w:r w:rsidRPr="00570E05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 xml:space="preserve">a) a natureza e a gravidade da infração cometida; </w:t>
      </w:r>
    </w:p>
    <w:p w14:paraId="3F2F60E5" w14:textId="77777777" w:rsidR="00345F33" w:rsidRPr="00570E05" w:rsidRDefault="00345F33" w:rsidP="003D7DA7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</w:pPr>
      <w:r w:rsidRPr="00570E05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b) as peculiaridades do caso concreto;</w:t>
      </w:r>
    </w:p>
    <w:p w14:paraId="17A51526" w14:textId="77777777" w:rsidR="00345F33" w:rsidRPr="00570E05" w:rsidRDefault="00345F33" w:rsidP="003D7DA7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</w:pPr>
      <w:r w:rsidRPr="00570E05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c) as circunstâncias agravantes ou atenuantes;</w:t>
      </w:r>
    </w:p>
    <w:p w14:paraId="3329121F" w14:textId="77777777" w:rsidR="00345F33" w:rsidRPr="00570E05" w:rsidRDefault="00345F33" w:rsidP="003D7DA7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</w:pPr>
      <w:r w:rsidRPr="00570E05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d) os danos que dela provierem para a Administração Pública;</w:t>
      </w:r>
    </w:p>
    <w:p w14:paraId="49A8F565" w14:textId="77777777" w:rsidR="00345F33" w:rsidRPr="00570E05" w:rsidRDefault="00345F33" w:rsidP="003D7DA7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</w:pPr>
      <w:r w:rsidRPr="00570E05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e) a implantação ou o aperfeiçoamento de programa de integridade, conforme normas e orientações dos órgãos de controle.</w:t>
      </w:r>
    </w:p>
    <w:p w14:paraId="71DAFE21" w14:textId="77777777" w:rsidR="00345F33" w:rsidRPr="00570E05" w:rsidRDefault="00F53285" w:rsidP="003D7DA7">
      <w:pPr>
        <w:suppressAutoHyphens/>
        <w:autoSpaceDN w:val="0"/>
        <w:spacing w:after="0" w:line="240" w:lineRule="auto"/>
        <w:ind w:firstLine="851"/>
        <w:jc w:val="both"/>
        <w:textAlignment w:val="baseline"/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</w:pPr>
      <w:r w:rsidRPr="00570E05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8</w:t>
      </w:r>
      <w:r w:rsidR="00345F33" w:rsidRPr="00570E05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.2.3.</w:t>
      </w:r>
      <w:r w:rsidR="00345F33" w:rsidRPr="00570E05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ab/>
        <w:t xml:space="preserve">A sanção prevista no inciso I do item </w:t>
      </w:r>
      <w:r w:rsidRPr="00570E05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8</w:t>
      </w:r>
      <w:r w:rsidR="00345F33" w:rsidRPr="00570E05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.2, será aplicada exclusivamente pela infração administrativa prevista no inciso I do caput do art. 155 da Lei 14.133/2021, quando não se justificar a imposição de penalidade mais grave.</w:t>
      </w:r>
    </w:p>
    <w:p w14:paraId="79541B0A" w14:textId="77777777" w:rsidR="00345F33" w:rsidRPr="00570E05" w:rsidRDefault="00F53285" w:rsidP="003D7DA7">
      <w:pPr>
        <w:suppressAutoHyphens/>
        <w:autoSpaceDN w:val="0"/>
        <w:spacing w:after="0" w:line="240" w:lineRule="auto"/>
        <w:ind w:firstLine="851"/>
        <w:jc w:val="both"/>
        <w:textAlignment w:val="baseline"/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</w:pPr>
      <w:r w:rsidRPr="00570E05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8</w:t>
      </w:r>
      <w:r w:rsidR="00345F33" w:rsidRPr="00570E05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.2.4.</w:t>
      </w:r>
      <w:r w:rsidR="00345F33" w:rsidRPr="00570E05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ab/>
        <w:t xml:space="preserve">A sanção prevista no inciso II do item </w:t>
      </w:r>
      <w:r w:rsidRPr="00570E05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8</w:t>
      </w:r>
      <w:r w:rsidR="00345F33" w:rsidRPr="00570E05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.2, calculada na forma do contrato, será de 15% (quinze por cento) do valor do contrato celebrado e será aplicada ao responsável por qualquer das infrações administrativas previstas no art. 155 da Lei 14.133/2021.</w:t>
      </w:r>
    </w:p>
    <w:p w14:paraId="2A9E53EF" w14:textId="77777777" w:rsidR="00345F33" w:rsidRPr="00570E05" w:rsidRDefault="00F53285" w:rsidP="003D7DA7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</w:pPr>
      <w:r w:rsidRPr="00570E05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8</w:t>
      </w:r>
      <w:r w:rsidR="00345F33" w:rsidRPr="00570E05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.2.5.</w:t>
      </w:r>
      <w:r w:rsidR="00345F33" w:rsidRPr="00570E05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ab/>
        <w:t xml:space="preserve">A sanção prevista no inciso III do item </w:t>
      </w:r>
      <w:r w:rsidRPr="00570E05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8</w:t>
      </w:r>
      <w:r w:rsidR="00345F33" w:rsidRPr="00570E05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.2 deste termo será aplicada ao responsável pelas infrações administrativas previstas nos incisos II, III, IV, V, VI e VII do caput do art. 155 da Lei 14.133/2021, quando não se justificar a imposição de penalidade mais grave, e impedirá o responsável de licitar ou contratar no âmbito da Administração Pública direta e indireta da Prefeitura Municipal de Conceição, pelo prazo de 3 (três) anos.</w:t>
      </w:r>
    </w:p>
    <w:p w14:paraId="1706B0B3" w14:textId="77777777" w:rsidR="00345F33" w:rsidRPr="00570E05" w:rsidRDefault="00F53285" w:rsidP="003D7DA7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</w:pPr>
      <w:r w:rsidRPr="00570E05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8</w:t>
      </w:r>
      <w:r w:rsidR="00345F33" w:rsidRPr="00570E05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.2.6.</w:t>
      </w:r>
      <w:r w:rsidR="00345F33" w:rsidRPr="00570E05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ab/>
        <w:t xml:space="preserve">A sanção prevista no inciso IV do item </w:t>
      </w:r>
      <w:r w:rsidRPr="00570E05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8</w:t>
      </w:r>
      <w:r w:rsidR="00345F33" w:rsidRPr="00570E05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 xml:space="preserve">.2. deste termo será aplicada ao responsável pelas infrações administrativas previstas nos incisos VIII, IX, X, XI e XII do caput do art. 155 da Lei 14.133/2021, bem como pelas infrações administrativas previstas nos incisos II, III, IV, V, VI e VII do caput do referido artigo que justifiquem a imposição de penalidade mais grave que a sanção referida no item </w:t>
      </w:r>
      <w:r w:rsidRPr="00570E05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8</w:t>
      </w:r>
      <w:r w:rsidR="00345F33" w:rsidRPr="00570E05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.2.6, e impedirá o responsável de licitar ou contratar no âmbito da Administração Pública direta e indireta de todos os entes federativos, pelo prazo mínimo de 3 (três) anos e máximo de 6 (seis) anos.</w:t>
      </w:r>
    </w:p>
    <w:p w14:paraId="76B57154" w14:textId="77777777" w:rsidR="00345F33" w:rsidRPr="00570E05" w:rsidRDefault="00F53285" w:rsidP="003D7DA7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</w:pPr>
      <w:r w:rsidRPr="00570E05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8</w:t>
      </w:r>
      <w:r w:rsidR="00345F33" w:rsidRPr="00570E05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.2.7.</w:t>
      </w:r>
      <w:r w:rsidR="00345F33" w:rsidRPr="00570E05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ab/>
        <w:t xml:space="preserve">A sanção estabelecida no inciso IV do item </w:t>
      </w:r>
      <w:r w:rsidRPr="00570E05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8</w:t>
      </w:r>
      <w:r w:rsidR="00345F33" w:rsidRPr="00570E05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 xml:space="preserve">.2 deste termo será precedida de análise jurídica e observará as seguintes regras: </w:t>
      </w:r>
    </w:p>
    <w:p w14:paraId="29C9AD76" w14:textId="77777777" w:rsidR="00345F33" w:rsidRPr="00570E05" w:rsidRDefault="00345F33" w:rsidP="003D7DA7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</w:pPr>
      <w:r w:rsidRPr="00570E05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I. quando aplicada por órgão do Poder Executivo, será de competência exclusiva do prefeito municipal.</w:t>
      </w:r>
    </w:p>
    <w:p w14:paraId="39104AC7" w14:textId="77777777" w:rsidR="00345F33" w:rsidRPr="00570E05" w:rsidRDefault="00F53285" w:rsidP="003D7DA7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</w:pPr>
      <w:r w:rsidRPr="00570E05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8</w:t>
      </w:r>
      <w:r w:rsidR="00345F33" w:rsidRPr="00570E05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.2.8.</w:t>
      </w:r>
      <w:r w:rsidR="00345F33" w:rsidRPr="00570E05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ab/>
        <w:t xml:space="preserve">As sanções previstas nos incisos I, III e IV do item </w:t>
      </w:r>
      <w:r w:rsidRPr="00570E05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8</w:t>
      </w:r>
      <w:r w:rsidR="00345F33" w:rsidRPr="00570E05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.2. deste termo, poderão ser aplicadas cumulativamente com a prevista no inciso II do mesmo item.</w:t>
      </w:r>
    </w:p>
    <w:p w14:paraId="41119600" w14:textId="77777777" w:rsidR="002B41ED" w:rsidRDefault="002B41ED" w:rsidP="003D7DA7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</w:pPr>
    </w:p>
    <w:p w14:paraId="5AB45271" w14:textId="77777777" w:rsidR="002B41ED" w:rsidRDefault="002B41ED" w:rsidP="003D7DA7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</w:pPr>
    </w:p>
    <w:p w14:paraId="52CBAE17" w14:textId="77777777" w:rsidR="00345F33" w:rsidRPr="00570E05" w:rsidRDefault="00F53285" w:rsidP="003D7DA7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</w:pPr>
      <w:r w:rsidRPr="00570E05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8</w:t>
      </w:r>
      <w:r w:rsidR="00345F33" w:rsidRPr="00570E05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.2.9.</w:t>
      </w:r>
      <w:r w:rsidR="00345F33" w:rsidRPr="00570E05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ab/>
        <w:t>Se a multa aplicada e as indenizações cabíveis forem superiores ao valor de pagamento eventualmente devido pela Administração ao contratado, além da perda desse valor, a diferença será descontada da garantia prestada ou será cobrada judicialmente.</w:t>
      </w:r>
    </w:p>
    <w:p w14:paraId="6AE2778D" w14:textId="77777777" w:rsidR="00345F33" w:rsidRPr="00570E05" w:rsidRDefault="00F53285" w:rsidP="003D7DA7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</w:pPr>
      <w:r w:rsidRPr="00570E05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8</w:t>
      </w:r>
      <w:r w:rsidR="00345F33" w:rsidRPr="00570E05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.2.10.</w:t>
      </w:r>
      <w:r w:rsidR="00345F33" w:rsidRPr="00570E05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ab/>
        <w:t xml:space="preserve">A aplicação das sanções previstas no item </w:t>
      </w:r>
      <w:r w:rsidRPr="00570E05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8</w:t>
      </w:r>
      <w:r w:rsidR="00345F33" w:rsidRPr="00570E05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.2 não exclui, em hipótese alguma, a obrigação de reparação integral do dano causado à Administração Pública.</w:t>
      </w:r>
    </w:p>
    <w:p w14:paraId="0D115C34" w14:textId="77777777" w:rsidR="00345F33" w:rsidRPr="00570E05" w:rsidRDefault="00F53285" w:rsidP="003D7DA7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</w:pPr>
      <w:r w:rsidRPr="00570E05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8</w:t>
      </w:r>
      <w:r w:rsidR="00345F33" w:rsidRPr="00570E05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.2.11.</w:t>
      </w:r>
      <w:r w:rsidR="00345F33" w:rsidRPr="00570E05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ab/>
        <w:t xml:space="preserve">Na aplicação da sanção prevista no inciso II do item </w:t>
      </w:r>
      <w:r w:rsidRPr="00570E05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8</w:t>
      </w:r>
      <w:r w:rsidR="00345F33" w:rsidRPr="00570E05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.2. deste termo, será facultada a defesa do interessado no prazo de 15 (quinze) dias úteis, contado da data de sua intimação.</w:t>
      </w:r>
    </w:p>
    <w:p w14:paraId="6E0AF3A8" w14:textId="77777777" w:rsidR="009340DC" w:rsidRDefault="00F53285" w:rsidP="003D7DA7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</w:pPr>
      <w:r w:rsidRPr="00570E05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8</w:t>
      </w:r>
      <w:r w:rsidR="00345F33" w:rsidRPr="00570E05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.2.12.</w:t>
      </w:r>
      <w:r w:rsidR="00345F33" w:rsidRPr="00570E05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ab/>
        <w:t xml:space="preserve">A aplicação das sanções previstas nos incisos III e IV do item </w:t>
      </w:r>
      <w:r w:rsidRPr="00570E05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8</w:t>
      </w:r>
      <w:r w:rsidR="00345F33" w:rsidRPr="00570E05"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  <w:t>.2. requererá a instauração de processo de responsabilização, a ser conduzido por comissão composta de 2 (dois) ou mais servidores, que avaliará fatos e circunstâncias conhecidos e intimará o contratado para, no prazo de 15 (quinze) dias úteis, contado da data de intimação, apresentar defesa escrita e especificar as provas que pretenda produzir.</w:t>
      </w:r>
    </w:p>
    <w:p w14:paraId="353259C9" w14:textId="77777777" w:rsidR="003D7DA7" w:rsidRPr="003D7DA7" w:rsidRDefault="003D7DA7" w:rsidP="003D7DA7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rial" w:hAnsi="Times New Roman" w:cs="Times New Roman"/>
          <w:iCs/>
          <w:kern w:val="3"/>
          <w:sz w:val="24"/>
          <w:szCs w:val="24"/>
          <w:lang w:val="pt-PT" w:eastAsia="ar-SA" w:bidi="hi-IN"/>
        </w:rPr>
      </w:pPr>
    </w:p>
    <w:p w14:paraId="67AB4145" w14:textId="77777777" w:rsidR="009340DC" w:rsidRPr="00570E05" w:rsidRDefault="009340DC" w:rsidP="003D7DA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70E05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 xml:space="preserve">CLÁUSULA </w:t>
      </w:r>
      <w:r w:rsidR="00AF5425" w:rsidRPr="00570E05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>NON</w:t>
      </w:r>
      <w:r w:rsidRPr="00570E05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>A – EXTINÇÃO</w:t>
      </w:r>
    </w:p>
    <w:p w14:paraId="2FF3D852" w14:textId="77777777" w:rsidR="009340DC" w:rsidRPr="00570E05" w:rsidRDefault="002D15E9" w:rsidP="003D7DA7">
      <w:pPr>
        <w:tabs>
          <w:tab w:val="left" w:pos="142"/>
        </w:tabs>
        <w:spacing w:after="60" w:line="240" w:lineRule="auto"/>
        <w:jc w:val="both"/>
        <w:rPr>
          <w:rFonts w:ascii="Times New Roman" w:eastAsia="Ecofont_Spranq_eco_Sans" w:hAnsi="Times New Roman" w:cs="Times New Roman"/>
          <w:sz w:val="24"/>
          <w:szCs w:val="24"/>
          <w:lang w:eastAsia="pt-BR"/>
        </w:rPr>
      </w:pPr>
      <w:r w:rsidRPr="00570E05">
        <w:rPr>
          <w:rFonts w:ascii="Times New Roman" w:eastAsia="Calibri" w:hAnsi="Times New Roman" w:cs="Times New Roman"/>
          <w:sz w:val="24"/>
          <w:szCs w:val="24"/>
          <w:lang w:eastAsia="pt-BR"/>
        </w:rPr>
        <w:t>O presente contrato poderá ser extinto</w:t>
      </w:r>
      <w:r w:rsidR="009340DC" w:rsidRPr="00570E05">
        <w:rPr>
          <w:rFonts w:ascii="Times New Roman" w:eastAsia="Calibri" w:hAnsi="Times New Roman" w:cs="Times New Roman"/>
          <w:sz w:val="24"/>
          <w:szCs w:val="24"/>
          <w:lang w:eastAsia="pt-BR"/>
        </w:rPr>
        <w:t>:</w:t>
      </w:r>
    </w:p>
    <w:p w14:paraId="38BE9CFA" w14:textId="77777777" w:rsidR="002D2921" w:rsidRPr="00570E05" w:rsidRDefault="00AF5425" w:rsidP="003D7DA7">
      <w:pPr>
        <w:spacing w:after="6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570E05">
        <w:rPr>
          <w:rFonts w:ascii="Times New Roman" w:eastAsia="Calibri" w:hAnsi="Times New Roman" w:cs="Times New Roman"/>
          <w:sz w:val="24"/>
          <w:szCs w:val="24"/>
          <w:lang w:eastAsia="pt-BR"/>
        </w:rPr>
        <w:t>9</w:t>
      </w:r>
      <w:r w:rsidR="002D15E9" w:rsidRPr="00570E05">
        <w:rPr>
          <w:rFonts w:ascii="Times New Roman" w:eastAsia="Calibri" w:hAnsi="Times New Roman" w:cs="Times New Roman"/>
          <w:sz w:val="24"/>
          <w:szCs w:val="24"/>
          <w:lang w:eastAsia="pt-BR"/>
        </w:rPr>
        <w:t>.1</w:t>
      </w:r>
      <w:r w:rsidR="002B41ED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</w:t>
      </w:r>
      <w:r w:rsidR="009340DC" w:rsidRPr="00570E05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Por ato unilateral e escrito da Administração, nas situações previstas no inciso I do art. 138 daLei nº 14.133/2021, e com as consequências indicadas no art. 139 da mesma Lei, sem prejuízo da aplicação das sanções previstas no Termo de Referência, anexo ao Edital; </w:t>
      </w:r>
    </w:p>
    <w:p w14:paraId="0398FED6" w14:textId="77777777" w:rsidR="009340DC" w:rsidRPr="00570E05" w:rsidRDefault="00AF5425" w:rsidP="003D7DA7">
      <w:pPr>
        <w:spacing w:after="6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570E05">
        <w:rPr>
          <w:rFonts w:ascii="Times New Roman" w:eastAsia="Calibri" w:hAnsi="Times New Roman" w:cs="Times New Roman"/>
          <w:sz w:val="24"/>
          <w:szCs w:val="24"/>
          <w:lang w:eastAsia="pt-BR"/>
        </w:rPr>
        <w:t>9</w:t>
      </w:r>
      <w:r w:rsidR="002D2921" w:rsidRPr="00570E05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.2 </w:t>
      </w:r>
      <w:r w:rsidR="009340DC" w:rsidRPr="00570E05">
        <w:rPr>
          <w:rFonts w:ascii="Times New Roman" w:eastAsia="Calibri" w:hAnsi="Times New Roman" w:cs="Times New Roman"/>
          <w:sz w:val="24"/>
          <w:szCs w:val="24"/>
          <w:lang w:eastAsia="pt-BR"/>
        </w:rPr>
        <w:t>Amigavelmente, nos termos do art. 138, inciso II, da Lei nº 14.133/2021.</w:t>
      </w:r>
    </w:p>
    <w:p w14:paraId="1F750D51" w14:textId="77777777" w:rsidR="009340DC" w:rsidRPr="00570E05" w:rsidRDefault="00AF5425" w:rsidP="003D7DA7">
      <w:pPr>
        <w:spacing w:after="60" w:line="240" w:lineRule="auto"/>
        <w:jc w:val="both"/>
        <w:rPr>
          <w:rFonts w:ascii="Times New Roman" w:eastAsia="Ecofont_Spranq_eco_Sans" w:hAnsi="Times New Roman" w:cs="Times New Roman"/>
          <w:sz w:val="24"/>
          <w:szCs w:val="24"/>
          <w:lang w:eastAsia="pt-BR"/>
        </w:rPr>
      </w:pPr>
      <w:r w:rsidRPr="00570E05">
        <w:rPr>
          <w:rFonts w:ascii="Times New Roman" w:eastAsia="Calibri" w:hAnsi="Times New Roman" w:cs="Times New Roman"/>
          <w:sz w:val="24"/>
          <w:szCs w:val="24"/>
          <w:lang w:eastAsia="pt-BR"/>
        </w:rPr>
        <w:t>9</w:t>
      </w:r>
      <w:r w:rsidR="002D2921" w:rsidRPr="00570E05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.3 </w:t>
      </w:r>
      <w:r w:rsidR="009340DC" w:rsidRPr="00570E05">
        <w:rPr>
          <w:rFonts w:ascii="Times New Roman" w:eastAsia="Calibri" w:hAnsi="Times New Roman" w:cs="Times New Roman"/>
          <w:sz w:val="24"/>
          <w:szCs w:val="24"/>
          <w:lang w:eastAsia="pt-BR"/>
        </w:rPr>
        <w:t>A extinção contratual deverá ser formalmente motivada nos autos de processo administrativo assegurado à CONTRATADA o direito à prévia e ampla defesa, verificada a ocorrência de um dos motivos previstos no art. 137 da Lei nº 14.133/2021.</w:t>
      </w:r>
    </w:p>
    <w:p w14:paraId="688CB164" w14:textId="77777777" w:rsidR="009340DC" w:rsidRPr="00570E05" w:rsidRDefault="00AF5425" w:rsidP="003D7DA7">
      <w:pPr>
        <w:spacing w:after="60" w:line="240" w:lineRule="auto"/>
        <w:jc w:val="both"/>
        <w:rPr>
          <w:rFonts w:ascii="Times New Roman" w:eastAsia="Ecofont_Spranq_eco_Sans" w:hAnsi="Times New Roman" w:cs="Times New Roman"/>
          <w:sz w:val="24"/>
          <w:szCs w:val="24"/>
          <w:lang w:eastAsia="pt-BR"/>
        </w:rPr>
      </w:pPr>
      <w:r w:rsidRPr="00570E05">
        <w:rPr>
          <w:rFonts w:ascii="Times New Roman" w:eastAsia="Calibri" w:hAnsi="Times New Roman" w:cs="Times New Roman"/>
          <w:sz w:val="24"/>
          <w:szCs w:val="24"/>
          <w:lang w:eastAsia="pt-BR"/>
        </w:rPr>
        <w:t>9</w:t>
      </w:r>
      <w:r w:rsidR="002D2921" w:rsidRPr="00570E05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.4 </w:t>
      </w:r>
      <w:r w:rsidR="009340DC" w:rsidRPr="00570E05">
        <w:rPr>
          <w:rFonts w:ascii="Times New Roman" w:eastAsia="Calibri" w:hAnsi="Times New Roman" w:cs="Times New Roman"/>
          <w:sz w:val="24"/>
          <w:szCs w:val="24"/>
          <w:lang w:eastAsia="pt-BR"/>
        </w:rPr>
        <w:t>A CONTRATADA reconhece os direitos da CONTRATANTE em caso de rescisão administrativa prevista no art. 115 da Lei nº 14.133/2021.</w:t>
      </w:r>
    </w:p>
    <w:p w14:paraId="787E48C7" w14:textId="77777777" w:rsidR="009340DC" w:rsidRPr="00570E05" w:rsidRDefault="00AF5425" w:rsidP="003D7DA7">
      <w:pPr>
        <w:spacing w:after="60" w:line="240" w:lineRule="auto"/>
        <w:jc w:val="both"/>
        <w:rPr>
          <w:rFonts w:ascii="Times New Roman" w:eastAsia="Ecofont_Spranq_eco_Sans" w:hAnsi="Times New Roman" w:cs="Times New Roman"/>
          <w:sz w:val="24"/>
          <w:szCs w:val="24"/>
          <w:lang w:eastAsia="pt-BR"/>
        </w:rPr>
      </w:pPr>
      <w:r w:rsidRPr="00570E05">
        <w:rPr>
          <w:rFonts w:ascii="Times New Roman" w:eastAsia="Calibri" w:hAnsi="Times New Roman" w:cs="Times New Roman"/>
          <w:sz w:val="24"/>
          <w:szCs w:val="24"/>
          <w:lang w:eastAsia="pt-BR"/>
        </w:rPr>
        <w:t>9</w:t>
      </w:r>
      <w:r w:rsidR="002D2921" w:rsidRPr="00570E05">
        <w:rPr>
          <w:rFonts w:ascii="Times New Roman" w:eastAsia="Calibri" w:hAnsi="Times New Roman" w:cs="Times New Roman"/>
          <w:sz w:val="24"/>
          <w:szCs w:val="24"/>
          <w:lang w:eastAsia="pt-BR"/>
        </w:rPr>
        <w:t>.5 O termo de rescisão será precedido de relatório indicativo dos seguintes aspectos, conforme o caso:</w:t>
      </w:r>
    </w:p>
    <w:p w14:paraId="1FBAF960" w14:textId="77777777" w:rsidR="009340DC" w:rsidRPr="00570E05" w:rsidRDefault="00AF5425" w:rsidP="003D7DA7">
      <w:pPr>
        <w:spacing w:after="6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570E05">
        <w:rPr>
          <w:rFonts w:ascii="Times New Roman" w:eastAsia="Calibri" w:hAnsi="Times New Roman" w:cs="Times New Roman"/>
          <w:sz w:val="24"/>
          <w:szCs w:val="24"/>
          <w:lang w:eastAsia="pt-BR"/>
        </w:rPr>
        <w:t>9</w:t>
      </w:r>
      <w:r w:rsidR="002D2921" w:rsidRPr="00570E05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.5.1 </w:t>
      </w:r>
      <w:r w:rsidR="009340DC" w:rsidRPr="00570E05">
        <w:rPr>
          <w:rFonts w:ascii="Times New Roman" w:eastAsia="Calibri" w:hAnsi="Times New Roman" w:cs="Times New Roman"/>
          <w:sz w:val="24"/>
          <w:szCs w:val="24"/>
          <w:lang w:eastAsia="pt-BR"/>
        </w:rPr>
        <w:t>Balanço dos eventos contratuais já cumpridos ou parcialmente cumpridos;</w:t>
      </w:r>
    </w:p>
    <w:p w14:paraId="62FD8DBF" w14:textId="77777777" w:rsidR="009340DC" w:rsidRPr="00570E05" w:rsidRDefault="00AF5425" w:rsidP="003D7DA7">
      <w:pPr>
        <w:spacing w:after="6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570E05">
        <w:rPr>
          <w:rFonts w:ascii="Times New Roman" w:eastAsia="Calibri" w:hAnsi="Times New Roman" w:cs="Times New Roman"/>
          <w:sz w:val="24"/>
          <w:szCs w:val="24"/>
          <w:lang w:eastAsia="pt-BR"/>
        </w:rPr>
        <w:t>9</w:t>
      </w:r>
      <w:r w:rsidR="002D2921" w:rsidRPr="00570E05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.5.2 </w:t>
      </w:r>
      <w:r w:rsidR="009340DC" w:rsidRPr="00570E05">
        <w:rPr>
          <w:rFonts w:ascii="Times New Roman" w:eastAsia="Calibri" w:hAnsi="Times New Roman" w:cs="Times New Roman"/>
          <w:sz w:val="24"/>
          <w:szCs w:val="24"/>
          <w:lang w:eastAsia="pt-BR"/>
        </w:rPr>
        <w:t>Relação dos pagamentos já efetuados e ainda devidos;</w:t>
      </w:r>
    </w:p>
    <w:p w14:paraId="3433C93B" w14:textId="77777777" w:rsidR="009340DC" w:rsidRDefault="00AF5425" w:rsidP="003D7DA7">
      <w:pPr>
        <w:spacing w:after="6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570E05">
        <w:rPr>
          <w:rFonts w:ascii="Times New Roman" w:eastAsia="Calibri" w:hAnsi="Times New Roman" w:cs="Times New Roman"/>
          <w:sz w:val="24"/>
          <w:szCs w:val="24"/>
          <w:lang w:eastAsia="pt-BR"/>
        </w:rPr>
        <w:t>9</w:t>
      </w:r>
      <w:r w:rsidR="002D2921" w:rsidRPr="00570E05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.5.3 </w:t>
      </w:r>
      <w:r w:rsidR="009340DC" w:rsidRPr="00570E05">
        <w:rPr>
          <w:rFonts w:ascii="Times New Roman" w:eastAsia="Calibri" w:hAnsi="Times New Roman" w:cs="Times New Roman"/>
          <w:sz w:val="24"/>
          <w:szCs w:val="24"/>
          <w:lang w:eastAsia="pt-BR"/>
        </w:rPr>
        <w:t>Indenizações e multas.</w:t>
      </w:r>
    </w:p>
    <w:p w14:paraId="41BBA50A" w14:textId="77777777" w:rsidR="003D7DA7" w:rsidRPr="00570E05" w:rsidRDefault="003D7DA7" w:rsidP="003D7DA7">
      <w:pPr>
        <w:spacing w:after="6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14:paraId="56B74AD8" w14:textId="77777777" w:rsidR="009340DC" w:rsidRPr="00570E05" w:rsidRDefault="009340DC" w:rsidP="003D7DA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70E05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>CLÁUSULA DÉCIMA – VEDAÇÕES.</w:t>
      </w:r>
    </w:p>
    <w:p w14:paraId="50BF34FB" w14:textId="77777777" w:rsidR="009340DC" w:rsidRPr="00570E05" w:rsidRDefault="002D2921" w:rsidP="003D7DA7">
      <w:pPr>
        <w:pBdr>
          <w:top w:val="nil"/>
          <w:left w:val="nil"/>
          <w:bottom w:val="nil"/>
          <w:right w:val="nil"/>
          <w:between w:val="nil"/>
        </w:pBdr>
        <w:spacing w:after="60" w:line="240" w:lineRule="auto"/>
        <w:jc w:val="both"/>
        <w:rPr>
          <w:rFonts w:ascii="Times New Roman" w:eastAsia="Ecofont_Spranq_eco_Sans" w:hAnsi="Times New Roman" w:cs="Times New Roman"/>
          <w:sz w:val="24"/>
          <w:szCs w:val="24"/>
          <w:lang w:eastAsia="pt-BR"/>
        </w:rPr>
      </w:pPr>
      <w:r w:rsidRPr="00570E05">
        <w:rPr>
          <w:rFonts w:ascii="Times New Roman" w:eastAsia="Calibri" w:hAnsi="Times New Roman" w:cs="Times New Roman"/>
          <w:color w:val="000000"/>
          <w:sz w:val="24"/>
          <w:szCs w:val="24"/>
          <w:lang w:eastAsia="pt-BR"/>
        </w:rPr>
        <w:t>É vedado à contratada:</w:t>
      </w:r>
    </w:p>
    <w:p w14:paraId="52606C55" w14:textId="77777777" w:rsidR="009340DC" w:rsidRPr="00570E05" w:rsidRDefault="002D2921" w:rsidP="003D7DA7">
      <w:pPr>
        <w:spacing w:after="6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570E05">
        <w:rPr>
          <w:rFonts w:ascii="Times New Roman" w:eastAsia="Calibri" w:hAnsi="Times New Roman" w:cs="Times New Roman"/>
          <w:sz w:val="24"/>
          <w:szCs w:val="24"/>
          <w:lang w:eastAsia="pt-BR"/>
        </w:rPr>
        <w:t>1</w:t>
      </w:r>
      <w:r w:rsidR="00AF5425" w:rsidRPr="00570E05">
        <w:rPr>
          <w:rFonts w:ascii="Times New Roman" w:eastAsia="Calibri" w:hAnsi="Times New Roman" w:cs="Times New Roman"/>
          <w:sz w:val="24"/>
          <w:szCs w:val="24"/>
          <w:lang w:eastAsia="pt-BR"/>
        </w:rPr>
        <w:t>0</w:t>
      </w:r>
      <w:r w:rsidRPr="00570E05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.1 </w:t>
      </w:r>
      <w:r w:rsidR="009340DC" w:rsidRPr="00570E05">
        <w:rPr>
          <w:rFonts w:ascii="Times New Roman" w:eastAsia="Calibri" w:hAnsi="Times New Roman" w:cs="Times New Roman"/>
          <w:sz w:val="24"/>
          <w:szCs w:val="24"/>
          <w:lang w:eastAsia="pt-BR"/>
        </w:rPr>
        <w:t>Caucionar ou utilizar este Contrato para qualquer operação financeira;</w:t>
      </w:r>
    </w:p>
    <w:p w14:paraId="5828C8FA" w14:textId="77777777" w:rsidR="009340DC" w:rsidRPr="00570E05" w:rsidRDefault="002D2921" w:rsidP="003D7DA7">
      <w:pPr>
        <w:spacing w:after="6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570E05">
        <w:rPr>
          <w:rFonts w:ascii="Times New Roman" w:eastAsia="Calibri" w:hAnsi="Times New Roman" w:cs="Times New Roman"/>
          <w:sz w:val="24"/>
          <w:szCs w:val="24"/>
          <w:lang w:eastAsia="pt-BR"/>
        </w:rPr>
        <w:t>1</w:t>
      </w:r>
      <w:r w:rsidR="00AF5425" w:rsidRPr="00570E05">
        <w:rPr>
          <w:rFonts w:ascii="Times New Roman" w:eastAsia="Calibri" w:hAnsi="Times New Roman" w:cs="Times New Roman"/>
          <w:sz w:val="24"/>
          <w:szCs w:val="24"/>
          <w:lang w:eastAsia="pt-BR"/>
        </w:rPr>
        <w:t>0</w:t>
      </w:r>
      <w:r w:rsidRPr="00570E05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.2 </w:t>
      </w:r>
      <w:r w:rsidR="009340DC" w:rsidRPr="00570E05">
        <w:rPr>
          <w:rFonts w:ascii="Times New Roman" w:eastAsia="Calibri" w:hAnsi="Times New Roman" w:cs="Times New Roman"/>
          <w:sz w:val="24"/>
          <w:szCs w:val="24"/>
          <w:lang w:eastAsia="pt-BR"/>
        </w:rPr>
        <w:t>Interromper a execução contratual sob alegação de inadimplemento por parte da CONTRATANTE, salvo nos casos previstos em lei.</w:t>
      </w:r>
    </w:p>
    <w:p w14:paraId="2FB2FF54" w14:textId="77777777" w:rsidR="009340DC" w:rsidRPr="00570E05" w:rsidRDefault="009340DC" w:rsidP="003D7DA7">
      <w:pPr>
        <w:spacing w:after="60" w:line="240" w:lineRule="auto"/>
        <w:ind w:left="142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14:paraId="00FA118F" w14:textId="77777777" w:rsidR="009340DC" w:rsidRPr="00570E05" w:rsidRDefault="009340DC" w:rsidP="003D7DA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70E05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 xml:space="preserve">CLÁUSULA DÉCIMA </w:t>
      </w:r>
      <w:r w:rsidR="00AF5425" w:rsidRPr="00570E05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>PRIMEIRA</w:t>
      </w:r>
      <w:r w:rsidRPr="00570E05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 xml:space="preserve"> – ALTERAÇÕES.</w:t>
      </w:r>
    </w:p>
    <w:p w14:paraId="14805ED6" w14:textId="77777777" w:rsidR="009340DC" w:rsidRPr="00570E05" w:rsidRDefault="00AF5425" w:rsidP="003D7DA7">
      <w:pPr>
        <w:spacing w:after="60" w:line="240" w:lineRule="auto"/>
        <w:jc w:val="both"/>
        <w:rPr>
          <w:rFonts w:ascii="Times New Roman" w:eastAsia="Ecofont_Spranq_eco_Sans" w:hAnsi="Times New Roman" w:cs="Times New Roman"/>
          <w:sz w:val="24"/>
          <w:szCs w:val="24"/>
          <w:lang w:eastAsia="pt-BR"/>
        </w:rPr>
      </w:pPr>
      <w:r w:rsidRPr="00570E05">
        <w:rPr>
          <w:rFonts w:ascii="Times New Roman" w:eastAsia="Calibri" w:hAnsi="Times New Roman" w:cs="Times New Roman"/>
          <w:sz w:val="24"/>
          <w:szCs w:val="24"/>
          <w:lang w:eastAsia="pt-BR"/>
        </w:rPr>
        <w:t>11.1</w:t>
      </w:r>
      <w:r w:rsidR="009340DC" w:rsidRPr="00570E05">
        <w:rPr>
          <w:rFonts w:ascii="Times New Roman" w:eastAsia="Calibri" w:hAnsi="Times New Roman" w:cs="Times New Roman"/>
          <w:sz w:val="24"/>
          <w:szCs w:val="24"/>
          <w:lang w:eastAsia="pt-BR"/>
        </w:rPr>
        <w:t>Eventuais alterações contratuais reger-se-ão pela disciplina do art. 124 da Lei nº 14.133/2021.</w:t>
      </w:r>
    </w:p>
    <w:p w14:paraId="1BC300F3" w14:textId="77777777" w:rsidR="009340DC" w:rsidRPr="00570E05" w:rsidRDefault="002D2921" w:rsidP="003D7DA7">
      <w:pPr>
        <w:spacing w:after="60" w:line="240" w:lineRule="auto"/>
        <w:jc w:val="both"/>
        <w:rPr>
          <w:rFonts w:ascii="Times New Roman" w:eastAsia="Ecofont_Spranq_eco_Sans" w:hAnsi="Times New Roman" w:cs="Times New Roman"/>
          <w:sz w:val="24"/>
          <w:szCs w:val="24"/>
          <w:lang w:eastAsia="pt-BR"/>
        </w:rPr>
      </w:pPr>
      <w:r w:rsidRPr="00570E05">
        <w:rPr>
          <w:rFonts w:ascii="Times New Roman" w:eastAsia="Calibri" w:hAnsi="Times New Roman" w:cs="Times New Roman"/>
          <w:sz w:val="24"/>
          <w:szCs w:val="24"/>
          <w:lang w:eastAsia="pt-BR"/>
        </w:rPr>
        <w:t>1</w:t>
      </w:r>
      <w:r w:rsidR="00AF5425" w:rsidRPr="00570E05">
        <w:rPr>
          <w:rFonts w:ascii="Times New Roman" w:eastAsia="Calibri" w:hAnsi="Times New Roman" w:cs="Times New Roman"/>
          <w:sz w:val="24"/>
          <w:szCs w:val="24"/>
          <w:lang w:eastAsia="pt-BR"/>
        </w:rPr>
        <w:t>1</w:t>
      </w:r>
      <w:r w:rsidRPr="00570E05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.2 </w:t>
      </w:r>
      <w:r w:rsidR="009340DC" w:rsidRPr="00570E05">
        <w:rPr>
          <w:rFonts w:ascii="Times New Roman" w:eastAsia="Calibri" w:hAnsi="Times New Roman" w:cs="Times New Roman"/>
          <w:sz w:val="24"/>
          <w:szCs w:val="24"/>
          <w:lang w:eastAsia="pt-BR"/>
        </w:rPr>
        <w:t>A CONTRATADA é obrigada a aceitar, nas mesmas condições contratuais, os acréscimos ou supressões que se fizerem necessários, até o limite de 25% (vinte e cinco por cento) do valor inicial atualizado do contrato.</w:t>
      </w:r>
    </w:p>
    <w:p w14:paraId="23083B04" w14:textId="77777777" w:rsidR="00D6241E" w:rsidRDefault="002D2921" w:rsidP="003D7DA7">
      <w:pPr>
        <w:spacing w:after="6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570E05">
        <w:rPr>
          <w:rFonts w:ascii="Times New Roman" w:eastAsia="Calibri" w:hAnsi="Times New Roman" w:cs="Times New Roman"/>
          <w:sz w:val="24"/>
          <w:szCs w:val="24"/>
          <w:lang w:eastAsia="pt-BR"/>
        </w:rPr>
        <w:t>1</w:t>
      </w:r>
      <w:r w:rsidR="00AF5425" w:rsidRPr="00570E05">
        <w:rPr>
          <w:rFonts w:ascii="Times New Roman" w:eastAsia="Calibri" w:hAnsi="Times New Roman" w:cs="Times New Roman"/>
          <w:sz w:val="24"/>
          <w:szCs w:val="24"/>
          <w:lang w:eastAsia="pt-BR"/>
        </w:rPr>
        <w:t>1</w:t>
      </w:r>
      <w:r w:rsidRPr="00570E05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.3 </w:t>
      </w:r>
      <w:r w:rsidR="009340DC" w:rsidRPr="00570E05">
        <w:rPr>
          <w:rFonts w:ascii="Times New Roman" w:eastAsia="Calibri" w:hAnsi="Times New Roman" w:cs="Times New Roman"/>
          <w:sz w:val="24"/>
          <w:szCs w:val="24"/>
          <w:lang w:eastAsia="pt-BR"/>
        </w:rPr>
        <w:t>As supressões resultantes de acordo celebrado entre as partes contratantes poderão exceder o limite de 25% (vinte e cinco por cento) do valor inicial atualizado do contrato.</w:t>
      </w:r>
    </w:p>
    <w:p w14:paraId="0DCCC449" w14:textId="77777777" w:rsidR="003D7DA7" w:rsidRDefault="003D7DA7" w:rsidP="003D7DA7">
      <w:pPr>
        <w:spacing w:line="240" w:lineRule="auto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</w:pPr>
    </w:p>
    <w:p w14:paraId="0392ECB8" w14:textId="77777777" w:rsidR="002B41ED" w:rsidRDefault="002B41ED" w:rsidP="003D7DA7">
      <w:pPr>
        <w:spacing w:line="240" w:lineRule="auto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</w:pPr>
    </w:p>
    <w:p w14:paraId="368FEF8D" w14:textId="77777777" w:rsidR="009340DC" w:rsidRPr="00570E05" w:rsidRDefault="009340DC" w:rsidP="003D7DA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70E05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 xml:space="preserve">CLÁUSULA DÉCIMA </w:t>
      </w:r>
      <w:r w:rsidR="00AF5425" w:rsidRPr="00570E05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>SEGUND</w:t>
      </w:r>
      <w:r w:rsidR="00901A88" w:rsidRPr="00570E05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>A</w:t>
      </w:r>
      <w:r w:rsidRPr="00570E05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 xml:space="preserve"> - DOS CASOS OMISSOS.</w:t>
      </w:r>
    </w:p>
    <w:p w14:paraId="4AE5C5DB" w14:textId="77777777" w:rsidR="00640458" w:rsidRDefault="009340DC" w:rsidP="003D7DA7">
      <w:pPr>
        <w:spacing w:after="6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570E05">
        <w:rPr>
          <w:rFonts w:ascii="Times New Roman" w:eastAsia="Calibri" w:hAnsi="Times New Roman" w:cs="Times New Roman"/>
          <w:sz w:val="24"/>
          <w:szCs w:val="24"/>
          <w:lang w:eastAsia="pt-BR"/>
        </w:rPr>
        <w:t>Os casos omissos serão decididos pela CONTRATANTE, segundo as disposições contidas na Lei nº 14.133/2021 e demais normas de licitações e contratos administrativos e, subsidiariamente, segundo as normas e princípios gerais dos contratos.</w:t>
      </w:r>
    </w:p>
    <w:p w14:paraId="6BE44B9B" w14:textId="77777777" w:rsidR="003D7DA7" w:rsidRPr="003D7DA7" w:rsidRDefault="003D7DA7" w:rsidP="003D7DA7">
      <w:pPr>
        <w:spacing w:after="6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14:paraId="30356C7A" w14:textId="77777777" w:rsidR="009340DC" w:rsidRPr="00570E05" w:rsidRDefault="009340DC" w:rsidP="003D7DA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70E05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 xml:space="preserve">CLÁUSULA DÉCIMA </w:t>
      </w:r>
      <w:r w:rsidR="00AF5425" w:rsidRPr="00570E05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>TERCEIRA</w:t>
      </w:r>
      <w:r w:rsidRPr="00570E05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 xml:space="preserve"> – FORO.</w:t>
      </w:r>
    </w:p>
    <w:p w14:paraId="0C8F3ED8" w14:textId="77777777" w:rsidR="009340DC" w:rsidRPr="00570E05" w:rsidRDefault="009340DC" w:rsidP="003D7DA7">
      <w:pPr>
        <w:spacing w:after="60" w:line="240" w:lineRule="auto"/>
        <w:jc w:val="both"/>
        <w:rPr>
          <w:rFonts w:ascii="Times New Roman" w:eastAsia="Ecofont_Spranq_eco_Sans" w:hAnsi="Times New Roman" w:cs="Times New Roman"/>
          <w:sz w:val="24"/>
          <w:szCs w:val="24"/>
          <w:lang w:eastAsia="pt-BR"/>
        </w:rPr>
      </w:pPr>
      <w:r w:rsidRPr="00570E05">
        <w:rPr>
          <w:rFonts w:ascii="Times New Roman" w:eastAsia="Calibri" w:hAnsi="Times New Roman" w:cs="Times New Roman"/>
          <w:sz w:val="24"/>
          <w:szCs w:val="24"/>
          <w:lang w:eastAsia="pt-BR"/>
        </w:rPr>
        <w:t>É eleito o Foro da Comarca de</w:t>
      </w:r>
      <w:r w:rsidR="006E7A4E" w:rsidRPr="00570E05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Faxinal do Soturno</w:t>
      </w:r>
      <w:r w:rsidR="002D2921" w:rsidRPr="00570E05">
        <w:rPr>
          <w:rFonts w:ascii="Times New Roman" w:eastAsia="Calibri" w:hAnsi="Times New Roman" w:cs="Times New Roman"/>
          <w:sz w:val="24"/>
          <w:szCs w:val="24"/>
          <w:lang w:eastAsia="pt-BR"/>
        </w:rPr>
        <w:t>/RS</w:t>
      </w:r>
      <w:r w:rsidRPr="00570E05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para dirimir os litígios que decorrerem da execução deste Contrato que não possam ser compostos pela conciliação, conforme art. 92, §1º da Lei nº 14.133/2021.</w:t>
      </w:r>
    </w:p>
    <w:p w14:paraId="6E6A929F" w14:textId="77777777" w:rsidR="00AF5425" w:rsidRPr="00570E05" w:rsidRDefault="009340DC" w:rsidP="003D7DA7">
      <w:pPr>
        <w:spacing w:after="6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570E05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Para firmeza e validade do pactuado, o presente Termo de Contrato foi lavrado em duas (duas) vias de igual teor, que, depois de lido e achado em ordem, foi assinado pelos contraentes. </w:t>
      </w:r>
    </w:p>
    <w:p w14:paraId="0987D9C6" w14:textId="77777777" w:rsidR="00640458" w:rsidRDefault="00640458" w:rsidP="003D7DA7">
      <w:pPr>
        <w:spacing w:after="6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14:paraId="3BBA25B8" w14:textId="77777777" w:rsidR="00640458" w:rsidRDefault="00640458" w:rsidP="003D7DA7">
      <w:pPr>
        <w:spacing w:after="6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14:paraId="6F45E4CC" w14:textId="77777777" w:rsidR="009340DC" w:rsidRPr="00570E05" w:rsidRDefault="006E7A4E" w:rsidP="003D7DA7">
      <w:pPr>
        <w:spacing w:after="6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570E05">
        <w:rPr>
          <w:rFonts w:ascii="Times New Roman" w:eastAsia="Calibri" w:hAnsi="Times New Roman" w:cs="Times New Roman"/>
          <w:sz w:val="24"/>
          <w:szCs w:val="24"/>
          <w:lang w:eastAsia="pt-BR"/>
        </w:rPr>
        <w:t>Ivorá</w:t>
      </w:r>
      <w:r w:rsidR="009340DC" w:rsidRPr="00570E05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, </w:t>
      </w:r>
      <w:r w:rsidR="00D6241E" w:rsidRPr="00570E05">
        <w:rPr>
          <w:rFonts w:ascii="Times New Roman" w:eastAsia="Calibri" w:hAnsi="Times New Roman" w:cs="Times New Roman"/>
          <w:sz w:val="24"/>
          <w:szCs w:val="24"/>
          <w:lang w:eastAsia="pt-BR"/>
        </w:rPr>
        <w:t>1</w:t>
      </w:r>
      <w:r w:rsidR="005D6857">
        <w:rPr>
          <w:rFonts w:ascii="Times New Roman" w:eastAsia="Calibri" w:hAnsi="Times New Roman" w:cs="Times New Roman"/>
          <w:sz w:val="24"/>
          <w:szCs w:val="24"/>
          <w:lang w:eastAsia="pt-BR"/>
        </w:rPr>
        <w:t>4</w:t>
      </w:r>
      <w:r w:rsidR="00FB7291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</w:t>
      </w:r>
      <w:r w:rsidR="006A23AA" w:rsidRPr="00570E05">
        <w:rPr>
          <w:rFonts w:ascii="Times New Roman" w:eastAsia="Calibri" w:hAnsi="Times New Roman" w:cs="Times New Roman"/>
          <w:sz w:val="24"/>
          <w:szCs w:val="24"/>
          <w:lang w:eastAsia="pt-BR"/>
        </w:rPr>
        <w:t>de</w:t>
      </w:r>
      <w:r w:rsidR="00FB7291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</w:t>
      </w:r>
      <w:r w:rsidR="003D7DA7">
        <w:rPr>
          <w:rFonts w:ascii="Times New Roman" w:eastAsia="Calibri" w:hAnsi="Times New Roman" w:cs="Times New Roman"/>
          <w:sz w:val="24"/>
          <w:szCs w:val="24"/>
          <w:lang w:eastAsia="pt-BR"/>
        </w:rPr>
        <w:t>s</w:t>
      </w:r>
      <w:r w:rsidR="00D6241E" w:rsidRPr="00570E05">
        <w:rPr>
          <w:rFonts w:ascii="Times New Roman" w:eastAsia="Calibri" w:hAnsi="Times New Roman" w:cs="Times New Roman"/>
          <w:sz w:val="24"/>
          <w:szCs w:val="24"/>
          <w:lang w:eastAsia="pt-BR"/>
        </w:rPr>
        <w:t>etembro</w:t>
      </w:r>
      <w:r w:rsidR="00FB7291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</w:t>
      </w:r>
      <w:r w:rsidR="006A23AA" w:rsidRPr="00570E05">
        <w:rPr>
          <w:rFonts w:ascii="Times New Roman" w:eastAsia="Calibri" w:hAnsi="Times New Roman" w:cs="Times New Roman"/>
          <w:sz w:val="24"/>
          <w:szCs w:val="24"/>
          <w:lang w:eastAsia="pt-BR"/>
        </w:rPr>
        <w:t>de</w:t>
      </w:r>
      <w:r w:rsidR="009340DC" w:rsidRPr="00570E05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20</w:t>
      </w:r>
      <w:r w:rsidRPr="00570E05">
        <w:rPr>
          <w:rFonts w:ascii="Times New Roman" w:eastAsia="Calibri" w:hAnsi="Times New Roman" w:cs="Times New Roman"/>
          <w:sz w:val="24"/>
          <w:szCs w:val="24"/>
          <w:lang w:eastAsia="pt-BR"/>
        </w:rPr>
        <w:t>23</w:t>
      </w:r>
    </w:p>
    <w:p w14:paraId="676767F5" w14:textId="77777777" w:rsidR="009340DC" w:rsidRDefault="009340DC" w:rsidP="003D7DA7">
      <w:pPr>
        <w:spacing w:after="6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14:paraId="050C19F8" w14:textId="77777777" w:rsidR="003D7DA7" w:rsidRDefault="003D7DA7" w:rsidP="003D7DA7">
      <w:pPr>
        <w:spacing w:after="6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14:paraId="3C4CEB27" w14:textId="77777777" w:rsidR="003D7DA7" w:rsidRPr="00570E05" w:rsidRDefault="003D7DA7" w:rsidP="003D7DA7">
      <w:pPr>
        <w:spacing w:after="6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14:paraId="6DE60983" w14:textId="77777777" w:rsidR="00DF58D3" w:rsidRPr="00570E05" w:rsidRDefault="002D2921" w:rsidP="003D7DA7">
      <w:pPr>
        <w:spacing w:after="0" w:line="240" w:lineRule="auto"/>
        <w:ind w:left="284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570E05">
        <w:rPr>
          <w:rFonts w:ascii="Times New Roman" w:hAnsi="Times New Roman" w:cs="Times New Roman"/>
          <w:b/>
          <w:color w:val="000000"/>
          <w:sz w:val="24"/>
          <w:szCs w:val="24"/>
        </w:rPr>
        <w:t>___________________________________</w:t>
      </w:r>
    </w:p>
    <w:p w14:paraId="2D07D855" w14:textId="77777777" w:rsidR="00DF58D3" w:rsidRPr="005D6857" w:rsidRDefault="00DF58D3" w:rsidP="003D7DA7">
      <w:pPr>
        <w:spacing w:after="0" w:line="240" w:lineRule="auto"/>
        <w:ind w:left="284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5D685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SAULO PICCININ           </w:t>
      </w:r>
    </w:p>
    <w:p w14:paraId="21030488" w14:textId="77777777" w:rsidR="00DF58D3" w:rsidRPr="005D6857" w:rsidRDefault="00DF58D3" w:rsidP="003D7DA7">
      <w:pPr>
        <w:spacing w:after="0" w:line="240" w:lineRule="auto"/>
        <w:ind w:left="284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5D6857">
        <w:rPr>
          <w:rFonts w:ascii="Times New Roman" w:hAnsi="Times New Roman" w:cs="Times New Roman"/>
          <w:b/>
          <w:color w:val="000000"/>
          <w:sz w:val="24"/>
          <w:szCs w:val="24"/>
        </w:rPr>
        <w:t>PREFEITO MUNICIPAL</w:t>
      </w:r>
    </w:p>
    <w:p w14:paraId="0BD18C1B" w14:textId="77777777" w:rsidR="009340DC" w:rsidRPr="005D6857" w:rsidRDefault="00DF58D3" w:rsidP="003D7DA7">
      <w:pPr>
        <w:spacing w:after="0" w:line="240" w:lineRule="auto"/>
        <w:ind w:left="284"/>
        <w:jc w:val="center"/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  <w:r w:rsidRPr="005D6857">
        <w:rPr>
          <w:rFonts w:ascii="Times New Roman" w:hAnsi="Times New Roman" w:cs="Times New Roman"/>
          <w:b/>
          <w:sz w:val="24"/>
          <w:szCs w:val="24"/>
        </w:rPr>
        <w:t>CONTRATANTE</w:t>
      </w:r>
    </w:p>
    <w:p w14:paraId="00F8B237" w14:textId="77777777" w:rsidR="00DF58D3" w:rsidRDefault="00DF58D3" w:rsidP="003D7DA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</w:p>
    <w:p w14:paraId="5FD9A99E" w14:textId="77777777" w:rsidR="003D7DA7" w:rsidRPr="005D6857" w:rsidRDefault="003D7DA7" w:rsidP="003D7DA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</w:p>
    <w:p w14:paraId="3C4CF0BC" w14:textId="77777777" w:rsidR="00DF58D3" w:rsidRPr="005D6857" w:rsidRDefault="00DF58D3" w:rsidP="003D7DA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</w:p>
    <w:p w14:paraId="6EBC3589" w14:textId="77777777" w:rsidR="00DF58D3" w:rsidRPr="005D6857" w:rsidRDefault="002D2921" w:rsidP="003D7DA7">
      <w:pPr>
        <w:spacing w:after="0" w:line="240" w:lineRule="auto"/>
        <w:ind w:left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D6857">
        <w:rPr>
          <w:rFonts w:ascii="Times New Roman" w:hAnsi="Times New Roman" w:cs="Times New Roman"/>
          <w:b/>
          <w:sz w:val="24"/>
          <w:szCs w:val="24"/>
        </w:rPr>
        <w:t>________________________________________</w:t>
      </w:r>
    </w:p>
    <w:p w14:paraId="455EAF6C" w14:textId="77777777" w:rsidR="00DF58D3" w:rsidRPr="005D6857" w:rsidRDefault="005D6857" w:rsidP="003D7DA7">
      <w:pPr>
        <w:spacing w:after="0" w:line="240" w:lineRule="auto"/>
        <w:ind w:left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D6857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pt-BR"/>
        </w:rPr>
        <w:t>GISLAINE DE ALFAMA WEBER</w:t>
      </w:r>
    </w:p>
    <w:p w14:paraId="5C7C9661" w14:textId="77777777" w:rsidR="00DF58D3" w:rsidRPr="005D6857" w:rsidRDefault="00DF58D3" w:rsidP="003D7DA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  <w:r w:rsidRPr="005D6857">
        <w:rPr>
          <w:rFonts w:ascii="Times New Roman" w:hAnsi="Times New Roman" w:cs="Times New Roman"/>
          <w:b/>
          <w:sz w:val="24"/>
          <w:szCs w:val="24"/>
        </w:rPr>
        <w:t>CONTRATADO</w:t>
      </w:r>
    </w:p>
    <w:p w14:paraId="32A1E067" w14:textId="77777777" w:rsidR="009340DC" w:rsidRPr="005D6857" w:rsidRDefault="009340DC" w:rsidP="003D7DA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</w:p>
    <w:p w14:paraId="072AAF1B" w14:textId="77777777" w:rsidR="009340DC" w:rsidRPr="005D6857" w:rsidRDefault="009340DC" w:rsidP="003D7DA7">
      <w:pPr>
        <w:spacing w:after="6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</w:p>
    <w:p w14:paraId="0B8C5091" w14:textId="77777777" w:rsidR="009340DC" w:rsidRPr="00570E05" w:rsidRDefault="009340DC" w:rsidP="003D7DA7">
      <w:pPr>
        <w:spacing w:after="60" w:line="360" w:lineRule="auto"/>
        <w:jc w:val="center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14:paraId="20FB6F2B" w14:textId="77777777" w:rsidR="00BD7221" w:rsidRPr="00570E05" w:rsidRDefault="00BD7221" w:rsidP="003C26F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BD7221" w:rsidRPr="00570E05" w:rsidSect="00800394">
      <w:headerReference w:type="default" r:id="rId7"/>
      <w:footerReference w:type="default" r:id="rId8"/>
      <w:pgSz w:w="11906" w:h="16838"/>
      <w:pgMar w:top="1985" w:right="849" w:bottom="709" w:left="1418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721DD3" w14:textId="77777777" w:rsidR="00AA2788" w:rsidRDefault="00AA2788" w:rsidP="00383E70">
      <w:pPr>
        <w:spacing w:after="0" w:line="240" w:lineRule="auto"/>
      </w:pPr>
      <w:r>
        <w:separator/>
      </w:r>
    </w:p>
  </w:endnote>
  <w:endnote w:type="continuationSeparator" w:id="0">
    <w:p w14:paraId="58C076FC" w14:textId="77777777" w:rsidR="00AA2788" w:rsidRDefault="00AA2788" w:rsidP="00383E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Ecofont_Spranq_eco_Sans">
    <w:altName w:val="Calibri"/>
    <w:charset w:val="00"/>
    <w:family w:val="auto"/>
    <w:pitch w:val="default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8453422"/>
      <w:docPartObj>
        <w:docPartGallery w:val="Page Numbers (Bottom of Page)"/>
        <w:docPartUnique/>
      </w:docPartObj>
    </w:sdtPr>
    <w:sdtEndPr/>
    <w:sdtContent>
      <w:p w14:paraId="0CAEDF87" w14:textId="77777777" w:rsidR="00AA2788" w:rsidRDefault="002E20AC">
        <w:pPr>
          <w:pStyle w:val="Rodap"/>
          <w:jc w:val="right"/>
        </w:pPr>
        <w:r>
          <w:fldChar w:fldCharType="begin"/>
        </w:r>
        <w:r w:rsidR="00AF5425">
          <w:instrText xml:space="preserve"> PAGE   \* MERGEFORMAT </w:instrText>
        </w:r>
        <w:r>
          <w:fldChar w:fldCharType="separate"/>
        </w:r>
        <w:r w:rsidR="00FB7291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2BC1E3A9" w14:textId="77777777" w:rsidR="00AA2788" w:rsidRDefault="00AA2788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E489B4" w14:textId="77777777" w:rsidR="00AA2788" w:rsidRDefault="00AA2788" w:rsidP="00383E70">
      <w:pPr>
        <w:spacing w:after="0" w:line="240" w:lineRule="auto"/>
      </w:pPr>
      <w:r>
        <w:separator/>
      </w:r>
    </w:p>
  </w:footnote>
  <w:footnote w:type="continuationSeparator" w:id="0">
    <w:p w14:paraId="302B81CF" w14:textId="77777777" w:rsidR="00AA2788" w:rsidRDefault="00AA2788" w:rsidP="00383E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0756A3" w14:textId="77777777" w:rsidR="00AA2788" w:rsidRPr="00BD7221" w:rsidRDefault="00AA2788" w:rsidP="00BD7221">
    <w:pP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sz w:val="20"/>
        <w:szCs w:val="20"/>
        <w:lang w:eastAsia="pt-BR"/>
      </w:rPr>
    </w:pPr>
    <w:r w:rsidRPr="00BD7221">
      <w:rPr>
        <w:rFonts w:ascii="Times New Roman" w:eastAsia="Times New Roman" w:hAnsi="Times New Roman" w:cs="Times New Roman"/>
        <w:noProof/>
        <w:sz w:val="20"/>
        <w:szCs w:val="20"/>
        <w:lang w:eastAsia="pt-BR"/>
      </w:rPr>
      <w:drawing>
        <wp:anchor distT="0" distB="0" distL="114300" distR="114300" simplePos="0" relativeHeight="251661312" behindDoc="1" locked="0" layoutInCell="1" allowOverlap="1" wp14:anchorId="201FE5B0" wp14:editId="02BB5C18">
          <wp:simplePos x="0" y="0"/>
          <wp:positionH relativeFrom="column">
            <wp:posOffset>228600</wp:posOffset>
          </wp:positionH>
          <wp:positionV relativeFrom="paragraph">
            <wp:posOffset>-268605</wp:posOffset>
          </wp:positionV>
          <wp:extent cx="893445" cy="1137920"/>
          <wp:effectExtent l="0" t="0" r="0" b="0"/>
          <wp:wrapNone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3445" cy="1137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4522ED">
      <w:rPr>
        <w:rFonts w:ascii="Times New Roman" w:eastAsia="Times New Roman" w:hAnsi="Times New Roman" w:cs="Times New Roman"/>
        <w:noProof/>
        <w:sz w:val="20"/>
        <w:szCs w:val="20"/>
        <w:lang w:eastAsia="pt-BR"/>
      </w:rPr>
      <w:pict w14:anchorId="68C8BF4F">
        <v:shapetype id="_x0000_t202" coordsize="21600,21600" o:spt="202" path="m,l,21600r21600,l21600,xe">
          <v:stroke joinstyle="miter"/>
          <v:path gradientshapeok="t" o:connecttype="rect"/>
        </v:shapetype>
        <v:shape id="Caixa de Texto 2" o:spid="_x0000_s1026" type="#_x0000_t202" style="position:absolute;margin-left:90pt;margin-top:9.35pt;width:315pt;height:70.7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" stroked="f">
          <v:textbox>
            <w:txbxContent>
              <w:p w14:paraId="1ED978C0" w14:textId="77777777" w:rsidR="00AA2788" w:rsidRPr="00800394" w:rsidRDefault="00AA2788" w:rsidP="00800394">
                <w:pPr>
                  <w:spacing w:after="0" w:line="240" w:lineRule="auto"/>
                  <w:rPr>
                    <w:rFonts w:ascii="Times New Roman" w:hAnsi="Times New Roman" w:cs="Times New Roman"/>
                    <w:i/>
                    <w:sz w:val="32"/>
                    <w:szCs w:val="32"/>
                  </w:rPr>
                </w:pPr>
                <w:r w:rsidRPr="00800394">
                  <w:rPr>
                    <w:rFonts w:ascii="Times New Roman" w:hAnsi="Times New Roman" w:cs="Times New Roman"/>
                    <w:i/>
                    <w:sz w:val="32"/>
                    <w:szCs w:val="32"/>
                  </w:rPr>
                  <w:t>Estado do Rio Grande do Sul</w:t>
                </w:r>
              </w:p>
              <w:p w14:paraId="17FA2037" w14:textId="77777777" w:rsidR="00AA2788" w:rsidRPr="00800394" w:rsidRDefault="00AA2788" w:rsidP="00800394">
                <w:pPr>
                  <w:spacing w:after="0" w:line="240" w:lineRule="auto"/>
                  <w:rPr>
                    <w:rFonts w:ascii="Times New Roman" w:hAnsi="Times New Roman" w:cs="Times New Roman"/>
                    <w:sz w:val="16"/>
                    <w:szCs w:val="16"/>
                  </w:rPr>
                </w:pPr>
              </w:p>
              <w:p w14:paraId="71B295E0" w14:textId="77777777" w:rsidR="00AA2788" w:rsidRPr="00800394" w:rsidRDefault="00AA2788" w:rsidP="00800394">
                <w:pPr>
                  <w:spacing w:after="0" w:line="240" w:lineRule="auto"/>
                  <w:rPr>
                    <w:rFonts w:ascii="Times New Roman" w:hAnsi="Times New Roman" w:cs="Times New Roman"/>
                    <w:sz w:val="32"/>
                    <w:szCs w:val="32"/>
                  </w:rPr>
                </w:pPr>
                <w:r w:rsidRPr="00800394">
                  <w:rPr>
                    <w:rFonts w:ascii="Times New Roman" w:hAnsi="Times New Roman" w:cs="Times New Roman"/>
                    <w:sz w:val="32"/>
                    <w:szCs w:val="32"/>
                  </w:rPr>
                  <w:t>PREFEITURA MUNICIPAL DE IVORÁ</w:t>
                </w:r>
              </w:p>
            </w:txbxContent>
          </v:textbox>
        </v:shape>
      </w:pict>
    </w:r>
  </w:p>
  <w:p w14:paraId="4493849B" w14:textId="77777777" w:rsidR="00AA2788" w:rsidRPr="007842D2" w:rsidRDefault="004522ED">
    <w:pPr>
      <w:pStyle w:val="Cabealho"/>
      <w:rPr>
        <w:noProof/>
        <w:sz w:val="2"/>
        <w:szCs w:val="2"/>
      </w:rPr>
    </w:pPr>
    <w:r>
      <w:rPr>
        <w:rFonts w:ascii="Times New Roman" w:eastAsia="Times New Roman" w:hAnsi="Times New Roman" w:cs="Times New Roman"/>
        <w:noProof/>
        <w:sz w:val="20"/>
        <w:szCs w:val="20"/>
        <w:lang w:eastAsia="pt-BR"/>
      </w:rPr>
      <w:pict w14:anchorId="78603B8D">
        <v:roundrect id="Retângulo: Cantos Arredondados 1" o:spid="_x0000_s1027" style="position:absolute;margin-left:-13.4pt;margin-top:24.9pt;width:7in;height:738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354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" filled="f" strokeweight="3pt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01589"/>
    <w:multiLevelType w:val="multilevel"/>
    <w:tmpl w:val="B1BC062A"/>
    <w:lvl w:ilvl="0">
      <w:start w:val="1"/>
      <w:numFmt w:val="decimal"/>
      <w:lvlText w:val="%1."/>
      <w:lvlJc w:val="left"/>
      <w:pPr>
        <w:ind w:left="360" w:hanging="360"/>
      </w:pPr>
      <w:rPr>
        <w:rFonts w:ascii="Calibri" w:eastAsia="Calibri" w:hAnsi="Calibri" w:cs="Calibri"/>
        <w:b/>
      </w:rPr>
    </w:lvl>
    <w:lvl w:ilvl="1">
      <w:start w:val="1"/>
      <w:numFmt w:val="decimal"/>
      <w:lvlText w:val="%1.%2."/>
      <w:lvlJc w:val="left"/>
      <w:pPr>
        <w:ind w:left="574" w:hanging="432"/>
      </w:pPr>
      <w:rPr>
        <w:rFonts w:ascii="Calibri" w:eastAsia="Calibri" w:hAnsi="Calibri" w:cs="Calibri"/>
        <w:b/>
        <w:color w:val="000000"/>
        <w:sz w:val="22"/>
        <w:szCs w:val="22"/>
      </w:rPr>
    </w:lvl>
    <w:lvl w:ilvl="2">
      <w:start w:val="1"/>
      <w:numFmt w:val="decimal"/>
      <w:lvlText w:val="%1.%2.%3."/>
      <w:lvlJc w:val="left"/>
      <w:pPr>
        <w:ind w:left="646" w:hanging="504"/>
      </w:pPr>
      <w:rPr>
        <w:rFonts w:ascii="Calibri" w:eastAsia="Calibri" w:hAnsi="Calibri" w:cs="Calibri"/>
        <w:b/>
        <w:i w:val="0"/>
        <w:strike w:val="0"/>
        <w:color w:val="000000"/>
        <w:sz w:val="22"/>
        <w:szCs w:val="22"/>
      </w:rPr>
    </w:lvl>
    <w:lvl w:ilvl="3">
      <w:start w:val="1"/>
      <w:numFmt w:val="decimal"/>
      <w:lvlText w:val="%1.%2.%3.%4."/>
      <w:lvlJc w:val="left"/>
      <w:pPr>
        <w:ind w:left="2208" w:hanging="648"/>
      </w:pPr>
      <w:rPr>
        <w:b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A3711BA"/>
    <w:multiLevelType w:val="multilevel"/>
    <w:tmpl w:val="5FE423A4"/>
    <w:lvl w:ilvl="0">
      <w:start w:val="1"/>
      <w:numFmt w:val="decimal"/>
      <w:lvlText w:val="%1."/>
      <w:lvlJc w:val="left"/>
      <w:pPr>
        <w:ind w:left="360" w:hanging="360"/>
      </w:pPr>
      <w:rPr>
        <w:rFonts w:ascii="Calibri" w:eastAsia="Calibri" w:hAnsi="Calibri" w:cs="Calibri"/>
        <w:b/>
      </w:rPr>
    </w:lvl>
    <w:lvl w:ilvl="1">
      <w:start w:val="1"/>
      <w:numFmt w:val="decimal"/>
      <w:lvlText w:val="%1.%2."/>
      <w:lvlJc w:val="left"/>
      <w:pPr>
        <w:ind w:left="574" w:hanging="432"/>
      </w:pPr>
      <w:rPr>
        <w:rFonts w:ascii="Calibri" w:eastAsia="Calibri" w:hAnsi="Calibri" w:cs="Calibri"/>
        <w:b/>
        <w:color w:val="000000"/>
        <w:sz w:val="22"/>
        <w:szCs w:val="22"/>
      </w:rPr>
    </w:lvl>
    <w:lvl w:ilvl="2">
      <w:start w:val="1"/>
      <w:numFmt w:val="decimal"/>
      <w:lvlText w:val="%1.%2.%3."/>
      <w:lvlJc w:val="left"/>
      <w:pPr>
        <w:ind w:left="646" w:hanging="504"/>
      </w:pPr>
      <w:rPr>
        <w:rFonts w:ascii="Calibri" w:eastAsia="Calibri" w:hAnsi="Calibri" w:cs="Calibri"/>
        <w:b/>
        <w:i w:val="0"/>
        <w:strike w:val="0"/>
        <w:color w:val="000000"/>
        <w:sz w:val="22"/>
        <w:szCs w:val="22"/>
      </w:rPr>
    </w:lvl>
    <w:lvl w:ilvl="3">
      <w:start w:val="1"/>
      <w:numFmt w:val="decimal"/>
      <w:lvlText w:val="%1.%2.%3.%4."/>
      <w:lvlJc w:val="left"/>
      <w:pPr>
        <w:ind w:left="2208" w:hanging="648"/>
      </w:pPr>
      <w:rPr>
        <w:b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BEA4F29"/>
    <w:multiLevelType w:val="multilevel"/>
    <w:tmpl w:val="A624630A"/>
    <w:lvl w:ilvl="0">
      <w:start w:val="17"/>
      <w:numFmt w:val="decimal"/>
      <w:lvlText w:val="%1."/>
      <w:lvlJc w:val="left"/>
      <w:pPr>
        <w:ind w:left="360" w:hanging="360"/>
      </w:pPr>
      <w:rPr>
        <w:rFonts w:ascii="Calibri" w:eastAsia="Calibri" w:hAnsi="Calibri" w:cs="Calibri"/>
        <w:b/>
      </w:rPr>
    </w:lvl>
    <w:lvl w:ilvl="1">
      <w:start w:val="1"/>
      <w:numFmt w:val="decimal"/>
      <w:lvlText w:val="%1.%2."/>
      <w:lvlJc w:val="left"/>
      <w:pPr>
        <w:ind w:left="574" w:hanging="432"/>
      </w:pPr>
      <w:rPr>
        <w:rFonts w:ascii="Calibri" w:eastAsia="Calibri" w:hAnsi="Calibri" w:cs="Calibri"/>
        <w:b/>
        <w:color w:val="000000"/>
        <w:sz w:val="24"/>
        <w:szCs w:val="24"/>
      </w:rPr>
    </w:lvl>
    <w:lvl w:ilvl="2">
      <w:start w:val="1"/>
      <w:numFmt w:val="decimal"/>
      <w:lvlText w:val="%1.%2.%3."/>
      <w:lvlJc w:val="left"/>
      <w:pPr>
        <w:ind w:left="646" w:hanging="504"/>
      </w:pPr>
      <w:rPr>
        <w:rFonts w:ascii="Calibri" w:eastAsia="Calibri" w:hAnsi="Calibri" w:cs="Calibri"/>
        <w:b/>
        <w:i w:val="0"/>
        <w:strike w:val="0"/>
        <w:color w:val="000000"/>
        <w:sz w:val="22"/>
        <w:szCs w:val="22"/>
      </w:rPr>
    </w:lvl>
    <w:lvl w:ilvl="3">
      <w:start w:val="1"/>
      <w:numFmt w:val="decimal"/>
      <w:lvlText w:val="%1.%2.%3.%4."/>
      <w:lvlJc w:val="left"/>
      <w:pPr>
        <w:ind w:left="2208" w:hanging="648"/>
      </w:pPr>
      <w:rPr>
        <w:b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E5878D7"/>
    <w:multiLevelType w:val="multilevel"/>
    <w:tmpl w:val="4412D80A"/>
    <w:lvl w:ilvl="0">
      <w:start w:val="1"/>
      <w:numFmt w:val="decimal"/>
      <w:lvlText w:val="%1."/>
      <w:lvlJc w:val="right"/>
      <w:pPr>
        <w:ind w:left="809" w:hanging="359"/>
      </w:pPr>
    </w:lvl>
    <w:lvl w:ilvl="1">
      <w:start w:val="1"/>
      <w:numFmt w:val="lowerLetter"/>
      <w:lvlText w:val="%2."/>
      <w:lvlJc w:val="left"/>
      <w:pPr>
        <w:ind w:left="1529" w:hanging="360"/>
      </w:pPr>
    </w:lvl>
    <w:lvl w:ilvl="2">
      <w:start w:val="1"/>
      <w:numFmt w:val="lowerRoman"/>
      <w:lvlText w:val="%3."/>
      <w:lvlJc w:val="right"/>
      <w:pPr>
        <w:ind w:left="2249" w:hanging="180"/>
      </w:pPr>
    </w:lvl>
    <w:lvl w:ilvl="3">
      <w:start w:val="1"/>
      <w:numFmt w:val="decimal"/>
      <w:lvlText w:val="%4."/>
      <w:lvlJc w:val="left"/>
      <w:pPr>
        <w:ind w:left="2969" w:hanging="360"/>
      </w:pPr>
    </w:lvl>
    <w:lvl w:ilvl="4">
      <w:start w:val="1"/>
      <w:numFmt w:val="lowerLetter"/>
      <w:lvlText w:val="%5."/>
      <w:lvlJc w:val="left"/>
      <w:pPr>
        <w:ind w:left="3689" w:hanging="360"/>
      </w:pPr>
    </w:lvl>
    <w:lvl w:ilvl="5">
      <w:start w:val="1"/>
      <w:numFmt w:val="lowerRoman"/>
      <w:lvlText w:val="%6."/>
      <w:lvlJc w:val="right"/>
      <w:pPr>
        <w:ind w:left="4409" w:hanging="180"/>
      </w:pPr>
    </w:lvl>
    <w:lvl w:ilvl="6">
      <w:start w:val="1"/>
      <w:numFmt w:val="decimal"/>
      <w:lvlText w:val="%7."/>
      <w:lvlJc w:val="left"/>
      <w:pPr>
        <w:ind w:left="5129" w:hanging="360"/>
      </w:pPr>
    </w:lvl>
    <w:lvl w:ilvl="7">
      <w:start w:val="1"/>
      <w:numFmt w:val="lowerLetter"/>
      <w:lvlText w:val="%8."/>
      <w:lvlJc w:val="left"/>
      <w:pPr>
        <w:ind w:left="5849" w:hanging="360"/>
      </w:pPr>
    </w:lvl>
    <w:lvl w:ilvl="8">
      <w:start w:val="1"/>
      <w:numFmt w:val="lowerRoman"/>
      <w:lvlText w:val="%9."/>
      <w:lvlJc w:val="right"/>
      <w:pPr>
        <w:ind w:left="6569" w:hanging="180"/>
      </w:pPr>
    </w:lvl>
  </w:abstractNum>
  <w:abstractNum w:abstractNumId="4" w15:restartNumberingAfterBreak="0">
    <w:nsid w:val="103457FD"/>
    <w:multiLevelType w:val="multilevel"/>
    <w:tmpl w:val="7F4AB5F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825686C"/>
    <w:multiLevelType w:val="multilevel"/>
    <w:tmpl w:val="7CC4DCA8"/>
    <w:lvl w:ilvl="0">
      <w:start w:val="20"/>
      <w:numFmt w:val="decimal"/>
      <w:lvlText w:val="%1."/>
      <w:lvlJc w:val="left"/>
      <w:pPr>
        <w:ind w:left="360" w:hanging="360"/>
      </w:pPr>
      <w:rPr>
        <w:rFonts w:ascii="Calibri" w:eastAsia="Calibri" w:hAnsi="Calibri" w:cs="Calibri"/>
        <w:b/>
      </w:rPr>
    </w:lvl>
    <w:lvl w:ilvl="1">
      <w:start w:val="1"/>
      <w:numFmt w:val="decimal"/>
      <w:lvlText w:val="%1.%2."/>
      <w:lvlJc w:val="left"/>
      <w:pPr>
        <w:ind w:left="574" w:hanging="432"/>
      </w:pPr>
      <w:rPr>
        <w:rFonts w:ascii="Calibri" w:eastAsia="Calibri" w:hAnsi="Calibri" w:cs="Calibri"/>
        <w:b/>
        <w:color w:val="000000"/>
        <w:sz w:val="22"/>
        <w:szCs w:val="22"/>
      </w:rPr>
    </w:lvl>
    <w:lvl w:ilvl="2">
      <w:start w:val="1"/>
      <w:numFmt w:val="decimal"/>
      <w:lvlText w:val="%1.%2.%3."/>
      <w:lvlJc w:val="left"/>
      <w:pPr>
        <w:ind w:left="646" w:hanging="504"/>
      </w:pPr>
      <w:rPr>
        <w:rFonts w:ascii="Calibri" w:eastAsia="Calibri" w:hAnsi="Calibri" w:cs="Calibri"/>
        <w:b/>
        <w:i w:val="0"/>
        <w:strike w:val="0"/>
        <w:color w:val="000000"/>
        <w:sz w:val="22"/>
        <w:szCs w:val="22"/>
      </w:rPr>
    </w:lvl>
    <w:lvl w:ilvl="3">
      <w:start w:val="1"/>
      <w:numFmt w:val="decimal"/>
      <w:lvlText w:val="%1.%2.%3.%4."/>
      <w:lvlJc w:val="left"/>
      <w:pPr>
        <w:ind w:left="2208" w:hanging="648"/>
      </w:pPr>
      <w:rPr>
        <w:b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9C4183D"/>
    <w:multiLevelType w:val="multilevel"/>
    <w:tmpl w:val="3A3A3BC8"/>
    <w:lvl w:ilvl="0">
      <w:start w:val="1"/>
      <w:numFmt w:val="decimal"/>
      <w:lvlText w:val="%1."/>
      <w:lvlJc w:val="left"/>
      <w:pPr>
        <w:ind w:left="405" w:hanging="405"/>
      </w:pPr>
      <w:rPr>
        <w:rFonts w:ascii="Calibri" w:eastAsia="Calibri" w:hAnsi="Calibri" w:cs="Calibri"/>
        <w:b/>
        <w:sz w:val="22"/>
        <w:szCs w:val="22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ascii="Calibri" w:eastAsia="Calibri" w:hAnsi="Calibri" w:cs="Calibri"/>
        <w:b/>
        <w:color w:val="000000"/>
        <w:sz w:val="22"/>
        <w:szCs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Calibri" w:eastAsia="Calibri" w:hAnsi="Calibri" w:cs="Calibri"/>
        <w:b/>
        <w:color w:val="000000"/>
        <w:sz w:val="22"/>
        <w:szCs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Calibri" w:eastAsia="Calibri" w:hAnsi="Calibri" w:cs="Calibri"/>
        <w:b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Calibri" w:eastAsia="Calibri" w:hAnsi="Calibri" w:cs="Calibri"/>
        <w:b/>
        <w:sz w:val="22"/>
        <w:szCs w:val="22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Calibri" w:eastAsia="Calibri" w:hAnsi="Calibri" w:cs="Calibri"/>
        <w:b/>
        <w:sz w:val="22"/>
        <w:szCs w:val="22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Calibri" w:eastAsia="Calibri" w:hAnsi="Calibri" w:cs="Calibri"/>
        <w:b/>
        <w:sz w:val="22"/>
        <w:szCs w:val="22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Calibri" w:eastAsia="Calibri" w:hAnsi="Calibri" w:cs="Calibri"/>
        <w:b/>
        <w:sz w:val="22"/>
        <w:szCs w:val="22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Calibri" w:eastAsia="Calibri" w:hAnsi="Calibri" w:cs="Calibri"/>
        <w:b/>
        <w:sz w:val="22"/>
        <w:szCs w:val="22"/>
      </w:rPr>
    </w:lvl>
  </w:abstractNum>
  <w:abstractNum w:abstractNumId="7" w15:restartNumberingAfterBreak="0">
    <w:nsid w:val="2BE53CB1"/>
    <w:multiLevelType w:val="multilevel"/>
    <w:tmpl w:val="5D5884BE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  <w:b/>
        <w:color w:val="auto"/>
      </w:rPr>
    </w:lvl>
    <w:lvl w:ilvl="1">
      <w:start w:val="1"/>
      <w:numFmt w:val="decimal"/>
      <w:lvlText w:val="%1.%2"/>
      <w:lvlJc w:val="left"/>
      <w:pPr>
        <w:ind w:left="785" w:hanging="360"/>
      </w:pPr>
      <w:rPr>
        <w:rFonts w:hint="default"/>
        <w:b/>
        <w:bCs/>
        <w:color w:val="auto"/>
      </w:rPr>
    </w:lvl>
    <w:lvl w:ilvl="2">
      <w:start w:val="1"/>
      <w:numFmt w:val="decimal"/>
      <w:lvlText w:val="%1.%2.%3"/>
      <w:lvlJc w:val="left"/>
      <w:pPr>
        <w:ind w:left="1570" w:hanging="720"/>
      </w:pPr>
      <w:rPr>
        <w:rFonts w:hint="default"/>
        <w:b/>
        <w:i w:val="0"/>
        <w:strike w:val="0"/>
        <w:color w:val="auto"/>
        <w:sz w:val="24"/>
        <w:szCs w:val="24"/>
      </w:rPr>
    </w:lvl>
    <w:lvl w:ilvl="3">
      <w:start w:val="1"/>
      <w:numFmt w:val="decimal"/>
      <w:lvlText w:val="%1.%2.%3.%4"/>
      <w:lvlJc w:val="left"/>
      <w:pPr>
        <w:ind w:left="1995" w:hanging="720"/>
      </w:pPr>
      <w:rPr>
        <w:rFonts w:hint="default"/>
        <w:b/>
        <w:color w:val="auto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3205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4415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5200" w:hanging="1800"/>
      </w:pPr>
      <w:rPr>
        <w:rFonts w:hint="default"/>
        <w:color w:val="auto"/>
      </w:rPr>
    </w:lvl>
  </w:abstractNum>
  <w:abstractNum w:abstractNumId="8" w15:restartNumberingAfterBreak="0">
    <w:nsid w:val="2E983C88"/>
    <w:multiLevelType w:val="multilevel"/>
    <w:tmpl w:val="807A2928"/>
    <w:lvl w:ilvl="0">
      <w:start w:val="1"/>
      <w:numFmt w:val="lowerLetter"/>
      <w:lvlText w:val="%1)"/>
      <w:lvlJc w:val="left"/>
      <w:pPr>
        <w:ind w:left="36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00023E3"/>
    <w:multiLevelType w:val="multilevel"/>
    <w:tmpl w:val="E9947BC0"/>
    <w:lvl w:ilvl="0">
      <w:start w:val="13"/>
      <w:numFmt w:val="decimal"/>
      <w:lvlText w:val="%1"/>
      <w:lvlJc w:val="left"/>
      <w:pPr>
        <w:ind w:left="540" w:hanging="540"/>
      </w:pPr>
    </w:lvl>
    <w:lvl w:ilvl="1">
      <w:start w:val="1"/>
      <w:numFmt w:val="decimal"/>
      <w:lvlText w:val="%1.%2"/>
      <w:lvlJc w:val="left"/>
      <w:pPr>
        <w:ind w:left="540" w:hanging="54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  <w:rPr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440" w:hanging="1440"/>
      </w:pPr>
    </w:lvl>
  </w:abstractNum>
  <w:abstractNum w:abstractNumId="10" w15:restartNumberingAfterBreak="0">
    <w:nsid w:val="382F140B"/>
    <w:multiLevelType w:val="multilevel"/>
    <w:tmpl w:val="2C621416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3D3B482A"/>
    <w:multiLevelType w:val="multilevel"/>
    <w:tmpl w:val="807A2928"/>
    <w:lvl w:ilvl="0">
      <w:start w:val="1"/>
      <w:numFmt w:val="lowerLetter"/>
      <w:lvlText w:val="%1)"/>
      <w:lvlJc w:val="left"/>
      <w:pPr>
        <w:ind w:left="36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F0D25A5"/>
    <w:multiLevelType w:val="multilevel"/>
    <w:tmpl w:val="1B26DEE4"/>
    <w:lvl w:ilvl="0">
      <w:start w:val="8"/>
      <w:numFmt w:val="decimal"/>
      <w:lvlText w:val="%1."/>
      <w:lvlJc w:val="left"/>
      <w:pPr>
        <w:ind w:left="360" w:hanging="360"/>
      </w:pPr>
      <w:rPr>
        <w:rFonts w:ascii="Calibri" w:eastAsia="Calibri" w:hAnsi="Calibri" w:cs="Calibri"/>
        <w:b/>
      </w:rPr>
    </w:lvl>
    <w:lvl w:ilvl="1">
      <w:start w:val="1"/>
      <w:numFmt w:val="decimal"/>
      <w:lvlText w:val="%1.%2."/>
      <w:lvlJc w:val="left"/>
      <w:pPr>
        <w:ind w:left="574" w:hanging="432"/>
      </w:pPr>
      <w:rPr>
        <w:rFonts w:ascii="Calibri" w:eastAsia="Calibri" w:hAnsi="Calibri" w:cs="Calibri"/>
        <w:b/>
        <w:color w:val="000000"/>
        <w:sz w:val="24"/>
        <w:szCs w:val="24"/>
      </w:rPr>
    </w:lvl>
    <w:lvl w:ilvl="2">
      <w:start w:val="1"/>
      <w:numFmt w:val="decimal"/>
      <w:lvlText w:val="%1.%2.%3."/>
      <w:lvlJc w:val="left"/>
      <w:pPr>
        <w:ind w:left="646" w:hanging="504"/>
      </w:pPr>
      <w:rPr>
        <w:rFonts w:ascii="Calibri" w:eastAsia="Calibri" w:hAnsi="Calibri" w:cs="Calibri"/>
        <w:b/>
        <w:i w:val="0"/>
        <w:strike w:val="0"/>
        <w:color w:val="00000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2208" w:hanging="648"/>
      </w:pPr>
      <w:rPr>
        <w:b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43E67FA6"/>
    <w:multiLevelType w:val="multilevel"/>
    <w:tmpl w:val="A002D97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46B1253B"/>
    <w:multiLevelType w:val="multilevel"/>
    <w:tmpl w:val="EB467BBC"/>
    <w:lvl w:ilvl="0">
      <w:start w:val="1"/>
      <w:numFmt w:val="decimal"/>
      <w:lvlText w:val="%1"/>
      <w:lvlJc w:val="center"/>
      <w:pPr>
        <w:ind w:left="36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8401256"/>
    <w:multiLevelType w:val="multilevel"/>
    <w:tmpl w:val="38FEF896"/>
    <w:lvl w:ilvl="0">
      <w:start w:val="12"/>
      <w:numFmt w:val="decimal"/>
      <w:lvlText w:val="%1"/>
      <w:lvlJc w:val="left"/>
      <w:pPr>
        <w:ind w:left="420" w:hanging="420"/>
      </w:pPr>
      <w:rPr>
        <w:rFonts w:eastAsia="Calibri"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eastAsia="Calibri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Calibri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Calibri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Calibri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Calibri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Calibri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Calibri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="Calibri" w:hint="default"/>
      </w:rPr>
    </w:lvl>
  </w:abstractNum>
  <w:abstractNum w:abstractNumId="16" w15:restartNumberingAfterBreak="0">
    <w:nsid w:val="4EE03254"/>
    <w:multiLevelType w:val="multilevel"/>
    <w:tmpl w:val="EEDABF26"/>
    <w:lvl w:ilvl="0">
      <w:start w:val="9"/>
      <w:numFmt w:val="decimal"/>
      <w:lvlText w:val="%1."/>
      <w:lvlJc w:val="left"/>
      <w:pPr>
        <w:ind w:left="360" w:hanging="360"/>
      </w:pPr>
      <w:rPr>
        <w:rFonts w:ascii="Calibri" w:eastAsia="Calibri" w:hAnsi="Calibri" w:cs="Calibri"/>
        <w:b/>
      </w:rPr>
    </w:lvl>
    <w:lvl w:ilvl="1">
      <w:start w:val="5"/>
      <w:numFmt w:val="decimal"/>
      <w:lvlText w:val="%1.%2."/>
      <w:lvlJc w:val="left"/>
      <w:pPr>
        <w:ind w:left="574" w:hanging="432"/>
      </w:pPr>
      <w:rPr>
        <w:rFonts w:ascii="Calibri" w:eastAsia="Calibri" w:hAnsi="Calibri" w:cs="Calibri"/>
        <w:b/>
        <w:color w:val="000000"/>
        <w:sz w:val="22"/>
        <w:szCs w:val="22"/>
      </w:rPr>
    </w:lvl>
    <w:lvl w:ilvl="2">
      <w:start w:val="1"/>
      <w:numFmt w:val="decimal"/>
      <w:lvlText w:val="%1.%2.%3."/>
      <w:lvlJc w:val="left"/>
      <w:pPr>
        <w:ind w:left="646" w:hanging="504"/>
      </w:pPr>
      <w:rPr>
        <w:rFonts w:ascii="Calibri" w:eastAsia="Calibri" w:hAnsi="Calibri" w:cs="Calibri"/>
        <w:b/>
        <w:i w:val="0"/>
        <w:strike w:val="0"/>
        <w:color w:val="000000"/>
        <w:sz w:val="22"/>
        <w:szCs w:val="22"/>
      </w:rPr>
    </w:lvl>
    <w:lvl w:ilvl="3">
      <w:start w:val="1"/>
      <w:numFmt w:val="decimal"/>
      <w:lvlText w:val="%1.%2.%3.%4."/>
      <w:lvlJc w:val="left"/>
      <w:pPr>
        <w:ind w:left="2208" w:hanging="648"/>
      </w:pPr>
      <w:rPr>
        <w:b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50D00F51"/>
    <w:multiLevelType w:val="multilevel"/>
    <w:tmpl w:val="B4C2EDC0"/>
    <w:lvl w:ilvl="0">
      <w:start w:val="1"/>
      <w:numFmt w:val="decimal"/>
      <w:lvlText w:val="%1"/>
      <w:lvlJc w:val="center"/>
      <w:pPr>
        <w:ind w:left="65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370" w:hanging="360"/>
      </w:pPr>
    </w:lvl>
    <w:lvl w:ilvl="2">
      <w:start w:val="1"/>
      <w:numFmt w:val="lowerRoman"/>
      <w:lvlText w:val="%3."/>
      <w:lvlJc w:val="right"/>
      <w:pPr>
        <w:ind w:left="2090" w:hanging="180"/>
      </w:pPr>
    </w:lvl>
    <w:lvl w:ilvl="3">
      <w:start w:val="1"/>
      <w:numFmt w:val="decimal"/>
      <w:lvlText w:val="%4."/>
      <w:lvlJc w:val="left"/>
      <w:pPr>
        <w:ind w:left="2810" w:hanging="360"/>
      </w:pPr>
    </w:lvl>
    <w:lvl w:ilvl="4">
      <w:start w:val="1"/>
      <w:numFmt w:val="lowerLetter"/>
      <w:lvlText w:val="%5."/>
      <w:lvlJc w:val="left"/>
      <w:pPr>
        <w:ind w:left="3530" w:hanging="360"/>
      </w:pPr>
    </w:lvl>
    <w:lvl w:ilvl="5">
      <w:start w:val="1"/>
      <w:numFmt w:val="lowerRoman"/>
      <w:lvlText w:val="%6."/>
      <w:lvlJc w:val="right"/>
      <w:pPr>
        <w:ind w:left="4250" w:hanging="180"/>
      </w:pPr>
    </w:lvl>
    <w:lvl w:ilvl="6">
      <w:start w:val="1"/>
      <w:numFmt w:val="decimal"/>
      <w:lvlText w:val="%7."/>
      <w:lvlJc w:val="left"/>
      <w:pPr>
        <w:ind w:left="4970" w:hanging="360"/>
      </w:pPr>
    </w:lvl>
    <w:lvl w:ilvl="7">
      <w:start w:val="1"/>
      <w:numFmt w:val="lowerLetter"/>
      <w:lvlText w:val="%8."/>
      <w:lvlJc w:val="left"/>
      <w:pPr>
        <w:ind w:left="5690" w:hanging="360"/>
      </w:pPr>
    </w:lvl>
    <w:lvl w:ilvl="8">
      <w:start w:val="1"/>
      <w:numFmt w:val="lowerRoman"/>
      <w:lvlText w:val="%9."/>
      <w:lvlJc w:val="right"/>
      <w:pPr>
        <w:ind w:left="6410" w:hanging="180"/>
      </w:pPr>
    </w:lvl>
  </w:abstractNum>
  <w:abstractNum w:abstractNumId="18" w15:restartNumberingAfterBreak="0">
    <w:nsid w:val="51B66742"/>
    <w:multiLevelType w:val="multilevel"/>
    <w:tmpl w:val="4B26861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5C863C5E"/>
    <w:multiLevelType w:val="multilevel"/>
    <w:tmpl w:val="21EA6A4E"/>
    <w:lvl w:ilvl="0">
      <w:start w:val="7"/>
      <w:numFmt w:val="decimal"/>
      <w:lvlText w:val="%1"/>
      <w:lvlJc w:val="left"/>
      <w:pPr>
        <w:ind w:left="360" w:hanging="360"/>
      </w:pPr>
      <w:rPr>
        <w:rFonts w:eastAsia="Calibri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eastAsia="Calibri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Calibri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Calibri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Calibri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Calibri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Calibri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Calibri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="Calibri" w:hint="default"/>
      </w:rPr>
    </w:lvl>
  </w:abstractNum>
  <w:abstractNum w:abstractNumId="20" w15:restartNumberingAfterBreak="0">
    <w:nsid w:val="5EE362FF"/>
    <w:multiLevelType w:val="multilevel"/>
    <w:tmpl w:val="4390620A"/>
    <w:lvl w:ilvl="0">
      <w:start w:val="20"/>
      <w:numFmt w:val="decimal"/>
      <w:lvlText w:val="%1."/>
      <w:lvlJc w:val="left"/>
      <w:pPr>
        <w:ind w:left="360" w:hanging="360"/>
      </w:pPr>
      <w:rPr>
        <w:rFonts w:ascii="Calibri" w:eastAsia="Calibri" w:hAnsi="Calibri" w:cs="Calibri"/>
        <w:b/>
      </w:rPr>
    </w:lvl>
    <w:lvl w:ilvl="1">
      <w:start w:val="1"/>
      <w:numFmt w:val="decimal"/>
      <w:lvlText w:val="%1.%2."/>
      <w:lvlJc w:val="left"/>
      <w:pPr>
        <w:ind w:left="574" w:hanging="432"/>
      </w:pPr>
      <w:rPr>
        <w:rFonts w:ascii="Calibri" w:eastAsia="Calibri" w:hAnsi="Calibri" w:cs="Calibri"/>
        <w:b/>
        <w:color w:val="000000"/>
        <w:sz w:val="22"/>
        <w:szCs w:val="22"/>
      </w:rPr>
    </w:lvl>
    <w:lvl w:ilvl="2">
      <w:start w:val="1"/>
      <w:numFmt w:val="decimal"/>
      <w:lvlText w:val="%1.%2.%3."/>
      <w:lvlJc w:val="left"/>
      <w:pPr>
        <w:ind w:left="646" w:hanging="504"/>
      </w:pPr>
      <w:rPr>
        <w:rFonts w:ascii="Calibri" w:eastAsia="Calibri" w:hAnsi="Calibri" w:cs="Calibri"/>
        <w:b/>
        <w:i w:val="0"/>
        <w:strike w:val="0"/>
        <w:color w:val="000000"/>
        <w:sz w:val="22"/>
        <w:szCs w:val="22"/>
      </w:rPr>
    </w:lvl>
    <w:lvl w:ilvl="3">
      <w:start w:val="1"/>
      <w:numFmt w:val="decimal"/>
      <w:lvlText w:val="%1.%2.%3.%4."/>
      <w:lvlJc w:val="left"/>
      <w:pPr>
        <w:ind w:left="2208" w:hanging="648"/>
      </w:pPr>
      <w:rPr>
        <w:b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63352395"/>
    <w:multiLevelType w:val="multilevel"/>
    <w:tmpl w:val="5F2C8F18"/>
    <w:lvl w:ilvl="0">
      <w:start w:val="9"/>
      <w:numFmt w:val="decimal"/>
      <w:lvlText w:val="%1."/>
      <w:lvlJc w:val="left"/>
      <w:pPr>
        <w:ind w:left="360" w:hanging="360"/>
      </w:pPr>
      <w:rPr>
        <w:rFonts w:ascii="Calibri" w:eastAsia="Calibri" w:hAnsi="Calibri" w:cs="Calibri"/>
        <w:b/>
      </w:rPr>
    </w:lvl>
    <w:lvl w:ilvl="1">
      <w:start w:val="13"/>
      <w:numFmt w:val="decimal"/>
      <w:lvlText w:val="%1.%2."/>
      <w:lvlJc w:val="left"/>
      <w:pPr>
        <w:ind w:left="574" w:hanging="432"/>
      </w:pPr>
      <w:rPr>
        <w:rFonts w:ascii="Calibri" w:eastAsia="Calibri" w:hAnsi="Calibri" w:cs="Calibri"/>
        <w:b/>
        <w:color w:val="000000"/>
        <w:sz w:val="24"/>
        <w:szCs w:val="24"/>
      </w:rPr>
    </w:lvl>
    <w:lvl w:ilvl="2">
      <w:start w:val="1"/>
      <w:numFmt w:val="decimal"/>
      <w:lvlText w:val="%1.%2.%3."/>
      <w:lvlJc w:val="left"/>
      <w:pPr>
        <w:ind w:left="646" w:hanging="504"/>
      </w:pPr>
      <w:rPr>
        <w:rFonts w:ascii="Calibri" w:eastAsia="Calibri" w:hAnsi="Calibri" w:cs="Calibri"/>
        <w:b/>
        <w:i w:val="0"/>
        <w:strike w:val="0"/>
        <w:color w:val="00000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2208" w:hanging="648"/>
      </w:pPr>
      <w:rPr>
        <w:b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66325D7C"/>
    <w:multiLevelType w:val="multilevel"/>
    <w:tmpl w:val="0944C53C"/>
    <w:lvl w:ilvl="0">
      <w:start w:val="10"/>
      <w:numFmt w:val="decimal"/>
      <w:lvlText w:val="%1."/>
      <w:lvlJc w:val="left"/>
      <w:pPr>
        <w:ind w:left="480" w:hanging="480"/>
      </w:pPr>
      <w:rPr>
        <w:rFonts w:eastAsia="Calibri" w:hint="default"/>
        <w:b/>
        <w:bCs/>
        <w:color w:val="000000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eastAsia="Calibri" w:hint="default"/>
        <w:b/>
        <w:bCs/>
        <w:color w:val="000000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eastAsia="Calibri" w:hint="default"/>
        <w:b/>
        <w:bCs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Calibri"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Calibri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Calibri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Calibri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Calibri" w:hint="default"/>
        <w:color w:val="000000"/>
      </w:rPr>
    </w:lvl>
  </w:abstractNum>
  <w:abstractNum w:abstractNumId="23" w15:restartNumberingAfterBreak="0">
    <w:nsid w:val="6DF64DAD"/>
    <w:multiLevelType w:val="hybridMultilevel"/>
    <w:tmpl w:val="88D0107E"/>
    <w:lvl w:ilvl="0" w:tplc="27D43D2E">
      <w:start w:val="1"/>
      <w:numFmt w:val="lowerRoman"/>
      <w:lvlText w:val="%1."/>
      <w:lvlJc w:val="left"/>
      <w:pPr>
        <w:ind w:left="1080" w:hanging="720"/>
      </w:pPr>
      <w:rPr>
        <w:color w:val="auto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35B27C0"/>
    <w:multiLevelType w:val="multilevel"/>
    <w:tmpl w:val="4292690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5" w15:restartNumberingAfterBreak="0">
    <w:nsid w:val="75424420"/>
    <w:multiLevelType w:val="multilevel"/>
    <w:tmpl w:val="95DC9ED6"/>
    <w:lvl w:ilvl="0">
      <w:start w:val="10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77BB23CC"/>
    <w:multiLevelType w:val="multilevel"/>
    <w:tmpl w:val="1BA04F1A"/>
    <w:lvl w:ilvl="0">
      <w:start w:val="1"/>
      <w:numFmt w:val="decimal"/>
      <w:lvlText w:val="%1."/>
      <w:lvlJc w:val="left"/>
      <w:pPr>
        <w:ind w:left="0" w:firstLine="0"/>
      </w:pPr>
      <w:rPr>
        <w:rFonts w:ascii="Calibri" w:eastAsia="Calibri" w:hAnsi="Calibri" w:cs="Calibri"/>
        <w:b/>
        <w:i w:val="0"/>
        <w:color w:val="000000"/>
      </w:rPr>
    </w:lvl>
    <w:lvl w:ilvl="1">
      <w:start w:val="1"/>
      <w:numFmt w:val="decimal"/>
      <w:lvlText w:val="%1.%2."/>
      <w:lvlJc w:val="left"/>
      <w:pPr>
        <w:ind w:left="710" w:firstLine="0"/>
      </w:pPr>
      <w:rPr>
        <w:rFonts w:ascii="Calibri" w:eastAsia="Calibri" w:hAnsi="Calibri" w:cs="Calibri"/>
        <w:b/>
        <w:i w:val="0"/>
        <w:color w:val="000000"/>
      </w:rPr>
    </w:lvl>
    <w:lvl w:ilvl="2">
      <w:start w:val="1"/>
      <w:numFmt w:val="decimal"/>
      <w:lvlText w:val="%1.%2.%3."/>
      <w:lvlJc w:val="left"/>
      <w:pPr>
        <w:ind w:left="567" w:firstLine="0"/>
      </w:pPr>
      <w:rPr>
        <w:b/>
        <w:i w:val="0"/>
      </w:rPr>
    </w:lvl>
    <w:lvl w:ilvl="3">
      <w:start w:val="1"/>
      <w:numFmt w:val="decimal"/>
      <w:lvlText w:val="%1.%2.%3.%4."/>
      <w:lvlJc w:val="left"/>
      <w:pPr>
        <w:ind w:left="851" w:firstLine="0"/>
      </w:pPr>
      <w:rPr>
        <w:b/>
        <w:i w:val="0"/>
      </w:rPr>
    </w:lvl>
    <w:lvl w:ilvl="4">
      <w:start w:val="1"/>
      <w:numFmt w:val="decimal"/>
      <w:lvlText w:val="%1.%2.%3.%4.%5."/>
      <w:lvlJc w:val="left"/>
      <w:pPr>
        <w:ind w:left="1134" w:firstLine="0"/>
      </w:pPr>
      <w:rPr>
        <w:b/>
        <w:i w:val="0"/>
      </w:r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78175094"/>
    <w:multiLevelType w:val="multilevel"/>
    <w:tmpl w:val="039029E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7A7E05E1"/>
    <w:multiLevelType w:val="multilevel"/>
    <w:tmpl w:val="5D96CB50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130150093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04069300">
    <w:abstractNumId w:val="9"/>
  </w:num>
  <w:num w:numId="3" w16cid:durableId="376703071">
    <w:abstractNumId w:val="11"/>
  </w:num>
  <w:num w:numId="4" w16cid:durableId="204686341">
    <w:abstractNumId w:val="12"/>
  </w:num>
  <w:num w:numId="5" w16cid:durableId="93598979">
    <w:abstractNumId w:val="5"/>
  </w:num>
  <w:num w:numId="6" w16cid:durableId="1759062469">
    <w:abstractNumId w:val="20"/>
  </w:num>
  <w:num w:numId="7" w16cid:durableId="1944872370">
    <w:abstractNumId w:val="26"/>
  </w:num>
  <w:num w:numId="8" w16cid:durableId="331227560">
    <w:abstractNumId w:val="24"/>
  </w:num>
  <w:num w:numId="9" w16cid:durableId="1939216942">
    <w:abstractNumId w:val="2"/>
  </w:num>
  <w:num w:numId="10" w16cid:durableId="776946820">
    <w:abstractNumId w:val="14"/>
  </w:num>
  <w:num w:numId="11" w16cid:durableId="835346710">
    <w:abstractNumId w:val="0"/>
  </w:num>
  <w:num w:numId="12" w16cid:durableId="1139692859">
    <w:abstractNumId w:val="17"/>
  </w:num>
  <w:num w:numId="13" w16cid:durableId="21249910">
    <w:abstractNumId w:val="3"/>
  </w:num>
  <w:num w:numId="14" w16cid:durableId="1062674153">
    <w:abstractNumId w:val="6"/>
  </w:num>
  <w:num w:numId="15" w16cid:durableId="1799179634">
    <w:abstractNumId w:val="7"/>
  </w:num>
  <w:num w:numId="16" w16cid:durableId="1062632447">
    <w:abstractNumId w:val="1"/>
  </w:num>
  <w:num w:numId="17" w16cid:durableId="706637657">
    <w:abstractNumId w:val="16"/>
  </w:num>
  <w:num w:numId="18" w16cid:durableId="287855157">
    <w:abstractNumId w:val="21"/>
  </w:num>
  <w:num w:numId="19" w16cid:durableId="1252665361">
    <w:abstractNumId w:val="22"/>
  </w:num>
  <w:num w:numId="20" w16cid:durableId="1958566489">
    <w:abstractNumId w:val="8"/>
  </w:num>
  <w:num w:numId="21" w16cid:durableId="39791807">
    <w:abstractNumId w:val="13"/>
  </w:num>
  <w:num w:numId="22" w16cid:durableId="2013490768">
    <w:abstractNumId w:val="18"/>
  </w:num>
  <w:num w:numId="23" w16cid:durableId="878275236">
    <w:abstractNumId w:val="4"/>
  </w:num>
  <w:num w:numId="24" w16cid:durableId="1112163331">
    <w:abstractNumId w:val="27"/>
  </w:num>
  <w:num w:numId="25" w16cid:durableId="1253974723">
    <w:abstractNumId w:val="28"/>
  </w:num>
  <w:num w:numId="26" w16cid:durableId="876546108">
    <w:abstractNumId w:val="25"/>
  </w:num>
  <w:num w:numId="27" w16cid:durableId="1254820297">
    <w:abstractNumId w:val="10"/>
  </w:num>
  <w:num w:numId="28" w16cid:durableId="1363630398">
    <w:abstractNumId w:val="15"/>
  </w:num>
  <w:num w:numId="29" w16cid:durableId="71836349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83E70"/>
    <w:rsid w:val="00027DA4"/>
    <w:rsid w:val="000667EF"/>
    <w:rsid w:val="00072A01"/>
    <w:rsid w:val="00103CAC"/>
    <w:rsid w:val="00121C1C"/>
    <w:rsid w:val="0014089F"/>
    <w:rsid w:val="00163D32"/>
    <w:rsid w:val="001D0A85"/>
    <w:rsid w:val="001F2C2F"/>
    <w:rsid w:val="00203A13"/>
    <w:rsid w:val="00235CFB"/>
    <w:rsid w:val="002464DD"/>
    <w:rsid w:val="002473D0"/>
    <w:rsid w:val="0027588F"/>
    <w:rsid w:val="00294AED"/>
    <w:rsid w:val="002B41ED"/>
    <w:rsid w:val="002C5369"/>
    <w:rsid w:val="002D15E9"/>
    <w:rsid w:val="002D2921"/>
    <w:rsid w:val="002E20AC"/>
    <w:rsid w:val="00345F33"/>
    <w:rsid w:val="003510BA"/>
    <w:rsid w:val="003838EA"/>
    <w:rsid w:val="00383E70"/>
    <w:rsid w:val="003B21BC"/>
    <w:rsid w:val="003C26FE"/>
    <w:rsid w:val="003D7DA7"/>
    <w:rsid w:val="00440A76"/>
    <w:rsid w:val="004456C5"/>
    <w:rsid w:val="004522ED"/>
    <w:rsid w:val="00455066"/>
    <w:rsid w:val="00470ED1"/>
    <w:rsid w:val="0047290E"/>
    <w:rsid w:val="004B0AFA"/>
    <w:rsid w:val="004C7ADC"/>
    <w:rsid w:val="004D2236"/>
    <w:rsid w:val="004D4D6C"/>
    <w:rsid w:val="004F2DC3"/>
    <w:rsid w:val="00506A47"/>
    <w:rsid w:val="00570E05"/>
    <w:rsid w:val="005A5CB7"/>
    <w:rsid w:val="005D6857"/>
    <w:rsid w:val="005F53FF"/>
    <w:rsid w:val="00640458"/>
    <w:rsid w:val="00644147"/>
    <w:rsid w:val="00645072"/>
    <w:rsid w:val="006571A3"/>
    <w:rsid w:val="006918A8"/>
    <w:rsid w:val="0069514F"/>
    <w:rsid w:val="006A23AA"/>
    <w:rsid w:val="006E4B99"/>
    <w:rsid w:val="006E7A4E"/>
    <w:rsid w:val="00731982"/>
    <w:rsid w:val="007811EB"/>
    <w:rsid w:val="007842D2"/>
    <w:rsid w:val="0079257E"/>
    <w:rsid w:val="007A5B96"/>
    <w:rsid w:val="007B143D"/>
    <w:rsid w:val="007E0886"/>
    <w:rsid w:val="00800394"/>
    <w:rsid w:val="00826989"/>
    <w:rsid w:val="00850387"/>
    <w:rsid w:val="00871F70"/>
    <w:rsid w:val="00876E90"/>
    <w:rsid w:val="00880D45"/>
    <w:rsid w:val="00885605"/>
    <w:rsid w:val="008D5D3D"/>
    <w:rsid w:val="008E5B3C"/>
    <w:rsid w:val="00901A88"/>
    <w:rsid w:val="00927A93"/>
    <w:rsid w:val="009340DC"/>
    <w:rsid w:val="009942E5"/>
    <w:rsid w:val="00A30568"/>
    <w:rsid w:val="00A70ED6"/>
    <w:rsid w:val="00AA2788"/>
    <w:rsid w:val="00AA5EB4"/>
    <w:rsid w:val="00AC27A2"/>
    <w:rsid w:val="00AD6D6C"/>
    <w:rsid w:val="00AF5425"/>
    <w:rsid w:val="00BA76A2"/>
    <w:rsid w:val="00BD7221"/>
    <w:rsid w:val="00BE6869"/>
    <w:rsid w:val="00BF4D5E"/>
    <w:rsid w:val="00C17936"/>
    <w:rsid w:val="00C40A41"/>
    <w:rsid w:val="00C41F06"/>
    <w:rsid w:val="00C52240"/>
    <w:rsid w:val="00D07EA3"/>
    <w:rsid w:val="00D6241E"/>
    <w:rsid w:val="00D95365"/>
    <w:rsid w:val="00DA6183"/>
    <w:rsid w:val="00DB07FA"/>
    <w:rsid w:val="00DB6C90"/>
    <w:rsid w:val="00DC7CB9"/>
    <w:rsid w:val="00DF58D3"/>
    <w:rsid w:val="00E37B79"/>
    <w:rsid w:val="00E95104"/>
    <w:rsid w:val="00EA7CCA"/>
    <w:rsid w:val="00F007E7"/>
    <w:rsid w:val="00F215A0"/>
    <w:rsid w:val="00F33112"/>
    <w:rsid w:val="00F53285"/>
    <w:rsid w:val="00FB72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1E0EC0"/>
  <w15:docId w15:val="{15418239-F340-4C7B-8E90-A3C0A13BB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07E7"/>
    <w:pPr>
      <w:spacing w:line="25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6571A3"/>
    <w:pPr>
      <w:keepNext/>
      <w:keepLines/>
      <w:spacing w:before="480" w:after="0" w:line="240" w:lineRule="auto"/>
      <w:outlineLvl w:val="0"/>
    </w:pPr>
    <w:rPr>
      <w:rFonts w:ascii="Calibri" w:eastAsia="Calibri" w:hAnsi="Calibri" w:cs="Calibri"/>
      <w:b/>
      <w:color w:val="366091"/>
      <w:sz w:val="28"/>
      <w:szCs w:val="28"/>
      <w:lang w:eastAsia="pt-BR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571A3"/>
    <w:pPr>
      <w:keepNext/>
      <w:tabs>
        <w:tab w:val="left" w:pos="1701"/>
      </w:tabs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color w:val="000000"/>
      <w:sz w:val="24"/>
      <w:szCs w:val="24"/>
      <w:lang w:eastAsia="pt-BR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571A3"/>
    <w:pPr>
      <w:keepNext/>
      <w:spacing w:before="240" w:after="60" w:line="240" w:lineRule="auto"/>
      <w:outlineLvl w:val="2"/>
    </w:pPr>
    <w:rPr>
      <w:rFonts w:ascii="Cambria" w:eastAsia="Cambria" w:hAnsi="Cambria" w:cs="Cambria"/>
      <w:b/>
      <w:sz w:val="26"/>
      <w:szCs w:val="26"/>
      <w:lang w:eastAsia="pt-BR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571A3"/>
    <w:pPr>
      <w:keepNext/>
      <w:keepLines/>
      <w:spacing w:before="40" w:after="0" w:line="240" w:lineRule="auto"/>
      <w:outlineLvl w:val="3"/>
    </w:pPr>
    <w:rPr>
      <w:rFonts w:ascii="Calibri" w:eastAsia="Calibri" w:hAnsi="Calibri" w:cs="Calibri"/>
      <w:i/>
      <w:color w:val="366091"/>
      <w:sz w:val="24"/>
      <w:szCs w:val="24"/>
      <w:lang w:eastAsia="pt-BR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571A3"/>
    <w:pPr>
      <w:spacing w:after="0" w:line="240" w:lineRule="auto"/>
      <w:outlineLvl w:val="4"/>
    </w:pPr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571A3"/>
    <w:pPr>
      <w:keepNext/>
      <w:spacing w:after="0" w:line="240" w:lineRule="auto"/>
      <w:jc w:val="both"/>
      <w:outlineLvl w:val="5"/>
    </w:pPr>
    <w:rPr>
      <w:rFonts w:ascii="Georgia" w:eastAsia="Georgia" w:hAnsi="Georgia" w:cs="Georgia"/>
      <w:b/>
      <w:sz w:val="28"/>
      <w:szCs w:val="28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aliases w:val="Cabeçalho1"/>
    <w:basedOn w:val="Normal"/>
    <w:link w:val="CabealhoChar"/>
    <w:uiPriority w:val="99"/>
    <w:unhideWhenUsed/>
    <w:rsid w:val="00383E7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aliases w:val="Cabeçalho1 Char"/>
    <w:basedOn w:val="Fontepargpadro"/>
    <w:link w:val="Cabealho"/>
    <w:uiPriority w:val="99"/>
    <w:rsid w:val="00383E70"/>
  </w:style>
  <w:style w:type="paragraph" w:styleId="Rodap">
    <w:name w:val="footer"/>
    <w:basedOn w:val="Normal"/>
    <w:link w:val="RodapChar"/>
    <w:uiPriority w:val="99"/>
    <w:unhideWhenUsed/>
    <w:rsid w:val="00383E7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83E70"/>
  </w:style>
  <w:style w:type="paragraph" w:styleId="PargrafodaLista">
    <w:name w:val="List Paragraph"/>
    <w:basedOn w:val="Normal"/>
    <w:uiPriority w:val="34"/>
    <w:qFormat/>
    <w:rsid w:val="00121C1C"/>
    <w:pPr>
      <w:ind w:left="720"/>
      <w:contextualSpacing/>
    </w:pPr>
  </w:style>
  <w:style w:type="paragraph" w:customStyle="1" w:styleId="dou-paragraph">
    <w:name w:val="dou-paragraph"/>
    <w:basedOn w:val="Normal"/>
    <w:rsid w:val="00121C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6571A3"/>
    <w:rPr>
      <w:rFonts w:ascii="Calibri" w:eastAsia="Calibri" w:hAnsi="Calibri" w:cs="Calibri"/>
      <w:b/>
      <w:color w:val="366091"/>
      <w:sz w:val="28"/>
      <w:szCs w:val="28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571A3"/>
    <w:rPr>
      <w:rFonts w:ascii="Times New Roman" w:eastAsia="Times New Roman" w:hAnsi="Times New Roman" w:cs="Times New Roman"/>
      <w:b/>
      <w:color w:val="000000"/>
      <w:sz w:val="24"/>
      <w:szCs w:val="24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6571A3"/>
    <w:rPr>
      <w:rFonts w:ascii="Cambria" w:eastAsia="Cambria" w:hAnsi="Cambria" w:cs="Cambria"/>
      <w:b/>
      <w:sz w:val="26"/>
      <w:szCs w:val="26"/>
      <w:lang w:eastAsia="pt-BR"/>
    </w:rPr>
  </w:style>
  <w:style w:type="character" w:customStyle="1" w:styleId="Ttulo4Char">
    <w:name w:val="Título 4 Char"/>
    <w:basedOn w:val="Fontepargpadro"/>
    <w:link w:val="Ttulo4"/>
    <w:uiPriority w:val="9"/>
    <w:semiHidden/>
    <w:rsid w:val="006571A3"/>
    <w:rPr>
      <w:rFonts w:ascii="Calibri" w:eastAsia="Calibri" w:hAnsi="Calibri" w:cs="Calibri"/>
      <w:i/>
      <w:color w:val="366091"/>
      <w:sz w:val="24"/>
      <w:szCs w:val="24"/>
      <w:lang w:eastAsia="pt-BR"/>
    </w:rPr>
  </w:style>
  <w:style w:type="character" w:customStyle="1" w:styleId="Ttulo5Char">
    <w:name w:val="Título 5 Char"/>
    <w:basedOn w:val="Fontepargpadro"/>
    <w:link w:val="Ttulo5"/>
    <w:uiPriority w:val="9"/>
    <w:semiHidden/>
    <w:rsid w:val="006571A3"/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571A3"/>
    <w:rPr>
      <w:rFonts w:ascii="Georgia" w:eastAsia="Georgia" w:hAnsi="Georgia" w:cs="Georgia"/>
      <w:b/>
      <w:sz w:val="28"/>
      <w:szCs w:val="28"/>
      <w:lang w:eastAsia="pt-BR"/>
    </w:rPr>
  </w:style>
  <w:style w:type="numbering" w:customStyle="1" w:styleId="Semlista1">
    <w:name w:val="Sem lista1"/>
    <w:next w:val="Semlista"/>
    <w:uiPriority w:val="99"/>
    <w:semiHidden/>
    <w:unhideWhenUsed/>
    <w:rsid w:val="006571A3"/>
  </w:style>
  <w:style w:type="table" w:customStyle="1" w:styleId="TableNormal">
    <w:name w:val="Table Normal"/>
    <w:rsid w:val="006571A3"/>
    <w:pPr>
      <w:spacing w:after="0" w:line="240" w:lineRule="auto"/>
    </w:pPr>
    <w:rPr>
      <w:rFonts w:ascii="Ecofont_Spranq_eco_Sans" w:eastAsia="Ecofont_Spranq_eco_Sans" w:hAnsi="Ecofont_Spranq_eco_Sans" w:cs="Ecofont_Spranq_eco_Sans"/>
      <w:sz w:val="24"/>
      <w:szCs w:val="24"/>
      <w:lang w:eastAsia="pt-B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link w:val="TtuloChar"/>
    <w:uiPriority w:val="10"/>
    <w:qFormat/>
    <w:rsid w:val="006571A3"/>
    <w:pPr>
      <w:pBdr>
        <w:bottom w:val="single" w:sz="8" w:space="4" w:color="4F81BD"/>
      </w:pBdr>
      <w:spacing w:after="300" w:line="240" w:lineRule="auto"/>
    </w:pPr>
    <w:rPr>
      <w:rFonts w:ascii="Calibri" w:eastAsia="Calibri" w:hAnsi="Calibri" w:cs="Calibri"/>
      <w:color w:val="17365D"/>
      <w:sz w:val="52"/>
      <w:szCs w:val="52"/>
      <w:lang w:eastAsia="pt-BR"/>
    </w:rPr>
  </w:style>
  <w:style w:type="character" w:customStyle="1" w:styleId="TtuloChar">
    <w:name w:val="Título Char"/>
    <w:basedOn w:val="Fontepargpadro"/>
    <w:link w:val="Ttulo"/>
    <w:uiPriority w:val="10"/>
    <w:rsid w:val="006571A3"/>
    <w:rPr>
      <w:rFonts w:ascii="Calibri" w:eastAsia="Calibri" w:hAnsi="Calibri" w:cs="Calibri"/>
      <w:color w:val="17365D"/>
      <w:sz w:val="52"/>
      <w:szCs w:val="52"/>
      <w:lang w:eastAsia="pt-BR"/>
    </w:rPr>
  </w:style>
  <w:style w:type="paragraph" w:styleId="Subttulo">
    <w:name w:val="Subtitle"/>
    <w:basedOn w:val="Normal"/>
    <w:next w:val="Normal"/>
    <w:link w:val="SubttuloChar"/>
    <w:uiPriority w:val="11"/>
    <w:qFormat/>
    <w:rsid w:val="006571A3"/>
    <w:pPr>
      <w:spacing w:after="60" w:line="240" w:lineRule="auto"/>
      <w:jc w:val="center"/>
    </w:pPr>
    <w:rPr>
      <w:rFonts w:ascii="Cambria" w:eastAsia="Cambria" w:hAnsi="Cambria" w:cs="Cambria"/>
      <w:sz w:val="24"/>
      <w:szCs w:val="24"/>
      <w:lang w:eastAsia="pt-BR"/>
    </w:rPr>
  </w:style>
  <w:style w:type="character" w:customStyle="1" w:styleId="SubttuloChar">
    <w:name w:val="Subtítulo Char"/>
    <w:basedOn w:val="Fontepargpadro"/>
    <w:link w:val="Subttulo"/>
    <w:uiPriority w:val="11"/>
    <w:rsid w:val="006571A3"/>
    <w:rPr>
      <w:rFonts w:ascii="Cambria" w:eastAsia="Cambria" w:hAnsi="Cambria" w:cs="Cambria"/>
      <w:sz w:val="24"/>
      <w:szCs w:val="24"/>
      <w:lang w:eastAsia="pt-BR"/>
    </w:rPr>
  </w:style>
  <w:style w:type="character" w:styleId="Refdecomentrio">
    <w:name w:val="annotation reference"/>
    <w:basedOn w:val="Fontepargpadro"/>
    <w:uiPriority w:val="99"/>
    <w:semiHidden/>
    <w:unhideWhenUsed/>
    <w:rsid w:val="006571A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6571A3"/>
    <w:pPr>
      <w:spacing w:after="0" w:line="240" w:lineRule="auto"/>
    </w:pPr>
    <w:rPr>
      <w:rFonts w:ascii="Ecofont_Spranq_eco_Sans" w:eastAsia="Ecofont_Spranq_eco_Sans" w:hAnsi="Ecofont_Spranq_eco_Sans" w:cs="Ecofont_Spranq_eco_Sans"/>
      <w:sz w:val="20"/>
      <w:szCs w:val="20"/>
      <w:lang w:eastAsia="pt-BR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6571A3"/>
    <w:rPr>
      <w:rFonts w:ascii="Ecofont_Spranq_eco_Sans" w:eastAsia="Ecofont_Spranq_eco_Sans" w:hAnsi="Ecofont_Spranq_eco_Sans" w:cs="Ecofont_Spranq_eco_Sans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6571A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6571A3"/>
    <w:rPr>
      <w:rFonts w:ascii="Ecofont_Spranq_eco_Sans" w:eastAsia="Ecofont_Spranq_eco_Sans" w:hAnsi="Ecofont_Spranq_eco_Sans" w:cs="Ecofont_Spranq_eco_Sans"/>
      <w:b/>
      <w:bCs/>
      <w:sz w:val="20"/>
      <w:szCs w:val="20"/>
      <w:lang w:eastAsia="pt-BR"/>
    </w:rPr>
  </w:style>
  <w:style w:type="table" w:styleId="Tabelacomgrade">
    <w:name w:val="Table Grid"/>
    <w:basedOn w:val="Tabelanormal"/>
    <w:uiPriority w:val="39"/>
    <w:rsid w:val="006571A3"/>
    <w:pPr>
      <w:spacing w:after="0" w:line="240" w:lineRule="auto"/>
    </w:pPr>
    <w:rPr>
      <w:rFonts w:ascii="Ecofont_Spranq_eco_Sans" w:eastAsia="Ecofont_Spranq_eco_Sans" w:hAnsi="Ecofont_Spranq_eco_Sans" w:cs="Ecofont_Spranq_eco_Sans"/>
      <w:sz w:val="24"/>
      <w:szCs w:val="24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mEspaamento">
    <w:name w:val="No Spacing"/>
    <w:uiPriority w:val="1"/>
    <w:qFormat/>
    <w:rsid w:val="006571A3"/>
    <w:pPr>
      <w:spacing w:after="0" w:line="240" w:lineRule="auto"/>
    </w:pPr>
    <w:rPr>
      <w:rFonts w:ascii="Ecofont_Spranq_eco_Sans" w:eastAsia="Ecofont_Spranq_eco_Sans" w:hAnsi="Ecofont_Spranq_eco_Sans" w:cs="Ecofont_Spranq_eco_Sans"/>
      <w:sz w:val="24"/>
      <w:szCs w:val="24"/>
      <w:lang w:eastAsia="pt-BR"/>
    </w:rPr>
  </w:style>
  <w:style w:type="numbering" w:customStyle="1" w:styleId="Semlista2">
    <w:name w:val="Sem lista2"/>
    <w:next w:val="Semlista"/>
    <w:uiPriority w:val="99"/>
    <w:semiHidden/>
    <w:unhideWhenUsed/>
    <w:rsid w:val="009340DC"/>
  </w:style>
  <w:style w:type="paragraph" w:styleId="Corpodetexto3">
    <w:name w:val="Body Text 3"/>
    <w:basedOn w:val="Normal"/>
    <w:link w:val="Corpodetexto3Char"/>
    <w:rsid w:val="00D07EA3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D07EA3"/>
    <w:rPr>
      <w:rFonts w:ascii="Times New Roman" w:eastAsia="Times New Roman" w:hAnsi="Times New Roman" w:cs="Times New Roman"/>
      <w:sz w:val="16"/>
      <w:szCs w:val="16"/>
    </w:rPr>
  </w:style>
  <w:style w:type="paragraph" w:styleId="Corpodetexto">
    <w:name w:val="Body Text"/>
    <w:basedOn w:val="Normal"/>
    <w:link w:val="CorpodetextoChar"/>
    <w:rsid w:val="004456C5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rsid w:val="004456C5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227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1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6</Pages>
  <Words>2234</Words>
  <Characters>12065</Characters>
  <Application>Microsoft Office Word</Application>
  <DocSecurity>0</DocSecurity>
  <Lines>100</Lines>
  <Paragraphs>28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14271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Elaine Loureiro</dc:creator>
  <cp:keywords/>
  <dc:description/>
  <cp:lastModifiedBy>User</cp:lastModifiedBy>
  <cp:revision>11</cp:revision>
  <cp:lastPrinted>2023-09-14T18:06:00Z</cp:lastPrinted>
  <dcterms:created xsi:type="dcterms:W3CDTF">2023-09-14T13:18:00Z</dcterms:created>
  <dcterms:modified xsi:type="dcterms:W3CDTF">2023-09-14T18:27:00Z</dcterms:modified>
</cp:coreProperties>
</file>