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4A0"/>
      </w:tblPr>
      <w:tblGrid>
        <w:gridCol w:w="40"/>
        <w:gridCol w:w="240"/>
        <w:gridCol w:w="760"/>
        <w:gridCol w:w="60"/>
        <w:gridCol w:w="140"/>
        <w:gridCol w:w="2920"/>
        <w:gridCol w:w="1160"/>
        <w:gridCol w:w="20"/>
        <w:gridCol w:w="260"/>
        <w:gridCol w:w="1400"/>
        <w:gridCol w:w="220"/>
        <w:gridCol w:w="120"/>
        <w:gridCol w:w="180"/>
        <w:gridCol w:w="240"/>
        <w:gridCol w:w="240"/>
        <w:gridCol w:w="240"/>
        <w:gridCol w:w="400"/>
        <w:gridCol w:w="480"/>
        <w:gridCol w:w="200"/>
        <w:gridCol w:w="280"/>
        <w:gridCol w:w="300"/>
        <w:gridCol w:w="140"/>
        <w:gridCol w:w="600"/>
        <w:gridCol w:w="240"/>
        <w:gridCol w:w="40"/>
        <w:gridCol w:w="140"/>
        <w:gridCol w:w="1140"/>
        <w:gridCol w:w="460"/>
        <w:gridCol w:w="100"/>
        <w:gridCol w:w="520"/>
        <w:gridCol w:w="400"/>
        <w:gridCol w:w="680"/>
        <w:gridCol w:w="100"/>
        <w:gridCol w:w="20"/>
        <w:gridCol w:w="1580"/>
        <w:gridCol w:w="40"/>
        <w:gridCol w:w="40"/>
      </w:tblGrid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045802195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5802195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</w:rPr>
              <w:t>Anexos 4320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</w:rPr>
              <w:t>Balanço Orçamentário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36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  <w:sz w:val="16"/>
              </w:rPr>
              <w:t>Data</w:t>
            </w:r>
            <w:r>
              <w:rPr>
                <w:rFonts w:ascii="Arial" w:eastAsia="Arial" w:hAnsi="Arial" w:cs="Arial"/>
                <w:color w:val="000000"/>
                <w:sz w:val="16"/>
              </w:rPr>
              <w:t>: 01/01/2024 até 31/12/2024</w:t>
            </w:r>
            <w:r>
              <w:rPr>
                <w:rFonts w:ascii="Arial" w:eastAsia="Arial" w:hAnsi="Arial" w:cs="Arial"/>
                <w:color w:val="000000"/>
                <w:sz w:val="16"/>
              </w:rPr>
              <w:br/>
            </w:r>
            <w:r>
              <w:rPr>
                <w:rFonts w:ascii="Arial" w:eastAsia="Arial" w:hAnsi="Arial" w:cs="Arial"/>
                <w:b/>
                <w:color w:val="000000"/>
                <w:sz w:val="16"/>
              </w:rPr>
              <w:t>Entidade</w:t>
            </w:r>
            <w:r>
              <w:rPr>
                <w:rFonts w:ascii="Arial" w:eastAsia="Arial" w:hAnsi="Arial" w:cs="Arial"/>
                <w:color w:val="000000"/>
                <w:sz w:val="16"/>
              </w:rPr>
              <w:t>: 1, 2, 3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Previsão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Inicial (a)</w:t>
            </w: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Previsão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Atualizada (b)</w:t>
            </w: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Receita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Realizada (c)</w:t>
            </w: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RECEITAS ORÇAMENTÁRIAS</w:t>
            </w: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d = (c - b)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Receitas Correntes (I)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25.879.500,00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26.579.500,00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28.810.138,62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2.230.638,62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Impostos, Taxas e Contribuições de Melhoria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1.380.100,00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1.380.100,00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1.563.309,43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183.209,43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de Contribuições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1.950.000,00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2.650.000,00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1.817.888,40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-832.111,60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Patrimonial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3.031.830,35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3.031.830,35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2.763.021,17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-268.809,18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Agropecuária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Industrial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Receita de Serviços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69.000,00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69.000,00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59.203,27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-9.796,73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Transferências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19.356.069,65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19.356.069,65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22.582.737,91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3.226.668,26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Receitas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92.500,00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92.500,00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23.978,44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-68.521,56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Receitas de Capital (II)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1.017.584,77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997.084,77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Operações de Crédito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Alienação de Bens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de Empréstimos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20.500,00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29.101,67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8.601,67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Transferências de Capital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988.483,10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988.483,10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Receitas de Capital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SUBTOTAL DAS RECEITAS (III) = (I + II)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25.900.000,00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26.600.000,00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29.827.723,39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3.227.723,39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Operações de Crédito / Refinanciamento (IV)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Operações de Crédito Internas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Mobiliária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Contratual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Operações de Crédito Externas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Mobiliária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Contratual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SUBTOTAL COM REFINANCIAMENTO (V) = (III + IV)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25.900.000,00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26.600.000,00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29.827.723,39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3.227.723,39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>Déficit (VI)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TOTAL (VII) = (V + VI)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25.900.000,00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26.600.000,00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29.827.723,39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3.227.723,39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bookmarkStart w:id="0" w:name="JR_PAGE_ANCHOR_0_1"/>
            <w:bookmarkEnd w:id="0"/>
          </w:p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Saldos de Exercícios Anteriores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4.326.831,94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4.326.831,94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>Recursos Arrecadados em Exercícios Anteriores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>Superávit Financeiro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4.326.831,94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4.326.831,94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2400"/>
              <w:gridCol w:w="240"/>
              <w:gridCol w:w="2400"/>
              <w:gridCol w:w="240"/>
              <w:gridCol w:w="2400"/>
              <w:gridCol w:w="400"/>
              <w:gridCol w:w="24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>Reabertura de Créditos Adicionais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96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78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0" w:type="dxa"/>
            <w:gridSpan w:val="5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600" w:type="dxa"/>
            <w:gridSpan w:val="16"/>
            <w:tcMar>
              <w:top w:w="4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10:39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:59</w:t>
            </w:r>
          </w:p>
        </w:tc>
        <w:tc>
          <w:tcPr>
            <w:tcW w:w="126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32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3880" w:type="dxa"/>
            <w:gridSpan w:val="9"/>
            <w:tcMar>
              <w:top w:w="40" w:type="dxa"/>
              <w:left w:w="0" w:type="dxa"/>
              <w:bottom w:w="0" w:type="dxa"/>
              <w:right w:w="0" w:type="dxa"/>
            </w:tcMar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1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  <w:pageBreakBefore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522234343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22234343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</w:rPr>
              <w:t>Anexos 4320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</w:rPr>
              <w:t>Balanço Orçamentário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100" w:type="dxa"/>
            <w:gridSpan w:val="3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DESPESAS ORÇAMENTÁRIAS</w:t>
            </w: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Inicial (e)</w:t>
            </w: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Dotação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Atualizada (f)</w:t>
            </w: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Despesas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Empenhadas (g)</w:t>
            </w: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Despesas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Liquidadas (h)</w:t>
            </w: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Despesas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Pagas (i)</w:t>
            </w: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Saldo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>j = (f - g)</w:t>
            </w: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Despesas Correntes (-VIII)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21.724.004,40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26.049.089,78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22.902.551,77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21.951.559,21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21.606.731,45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3.146.538,01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12.157.470,66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13.403.308,18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12.563.580,36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12.452.201,33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12.451.907,10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839.727,82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130.000,00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90.500,00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48.872,44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48.872,44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48.872,44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41.627,56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9.436.533,74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12.555.281,60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10.290.098,97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9.450.485,44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9.105.951,91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2.265.182,63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Despesas de Capital (IX)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1.772.995,60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13.489.559,85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3.227.060,96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1.446.932,34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1.446.072,34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10.262.498,89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1.526.802,88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13.243.367,13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2.980.868,30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1.200.739,68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1.199.879,68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10.262.498,83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246.192,72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246.192,72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246.192,66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246.192,66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246.192,66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0,06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Reserva de Contingência (X)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300.000,00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1.000,00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1.000,00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SUBTOTAL DAS DESPESAS (XI) = (VII + IX + X)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23.797.000,00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39.539.649,63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26.129.612,73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23.398.491,55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23.052.803,79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13.410.036,90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Amortização da Dívida / Refinanciamento (XII)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Amortização da Dívida Interna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Dívida Mobiliária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Dívidas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Amortização da Dívida Externa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Dívida Mobiliária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Dívidas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SUBTOTAL COM REFINANCIAMENTO (XIII) = (XI + XII)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23.797.000,00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39.539.649,63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26.129.612,73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23.398.491,55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23.052.803,79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13.410.036,90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>Superávit (XIV)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3.698.110,66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 xml:space="preserve">TOTAL (XV) = </w:t>
                  </w:r>
                  <w:proofErr w:type="gramStart"/>
                  <w:r>
                    <w:rPr>
                      <w:sz w:val="16"/>
                    </w:rPr>
                    <w:t xml:space="preserve">( </w:t>
                  </w:r>
                  <w:proofErr w:type="gramEnd"/>
                  <w:r>
                    <w:rPr>
                      <w:sz w:val="16"/>
                    </w:rPr>
                    <w:t>XIII + XIV)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23.797.000,00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39.539.649,63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29.827.723,39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23.398.491,55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23.052.803,79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13.410.036,90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>Reserva do RPPS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2.103.000,00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1.853.000,00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1.853.000,00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4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240"/>
              <w:gridCol w:w="5060"/>
              <w:gridCol w:w="260"/>
              <w:gridCol w:w="1400"/>
              <w:gridCol w:w="340"/>
              <w:gridCol w:w="180"/>
              <w:gridCol w:w="240"/>
              <w:gridCol w:w="1360"/>
              <w:gridCol w:w="200"/>
              <w:gridCol w:w="1600"/>
              <w:gridCol w:w="140"/>
              <w:gridCol w:w="1600"/>
              <w:gridCol w:w="100"/>
              <w:gridCol w:w="1600"/>
              <w:gridCol w:w="100"/>
              <w:gridCol w:w="1600"/>
              <w:gridCol w:w="4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300"/>
              </w:trPr>
              <w:tc>
                <w:tcPr>
                  <w:tcW w:w="7300" w:type="dxa"/>
                  <w:gridSpan w:val="5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Quadro da Execução dos Restos a Pagar Não Processados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1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8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5560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 xml:space="preserve">RESTOS A PAGAR NÃO PROCESSADOS </w:t>
                  </w: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20"/>
              </w:trPr>
              <w:tc>
                <w:tcPr>
                  <w:tcW w:w="55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Inscrito</w:t>
                  </w: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55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  <w:tcBorders>
                    <w:top w:val="single" w:sz="8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40"/>
              </w:trPr>
              <w:tc>
                <w:tcPr>
                  <w:tcW w:w="55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Descrição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760" w:type="dxa"/>
                  <w:gridSpan w:val="3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FE67B9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Em 31/12/2023(b)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FE67B9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Em Exercícios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  <w:t>Anteriores (a)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FE67B9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Liquidados(c)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8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FE67B9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Pagos (d)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FE67B9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Cancelados (e)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 w:val="restart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FE67B9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 xml:space="preserve">Saldo </w:t>
                  </w:r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br/>
                    <w:t xml:space="preserve"> f=</w:t>
                  </w:r>
                  <w:proofErr w:type="gramStart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a+</w:t>
                  </w:r>
                  <w:proofErr w:type="spellStart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b-d-e</w:t>
                  </w:r>
                  <w:proofErr w:type="spellEnd"/>
                  <w:r>
                    <w:rPr>
                      <w:rFonts w:ascii="SansSerif" w:eastAsia="SansSerif" w:hAnsi="SansSerif" w:cs="SansSerif"/>
                      <w:b/>
                      <w:color w:val="000000"/>
                      <w:sz w:val="16"/>
                    </w:rPr>
                    <w:t>)</w:t>
                  </w: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8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gridSpan w:val="2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vMerge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bottom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3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3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20" w:type="dxa"/>
                </w:tcPr>
                <w:p w:rsidR="00630F93" w:rsidRDefault="00630F93">
                  <w:pPr>
                    <w:pStyle w:val="EMPTYCELLSTYLE"/>
                  </w:pPr>
                </w:p>
              </w:tc>
            </w:tr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6040" w:type="dxa"/>
                  <w:gridSpan w:val="17"/>
                  <w:tcBorders>
                    <w:top w:val="single" w:sz="4" w:space="0" w:color="000000"/>
                  </w:tcBorders>
                  <w:shd w:val="clear" w:color="auto" w:fill="FFFFFF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630F93" w:rsidRDefault="00630F93">
                  <w:pPr>
                    <w:pStyle w:val="EMPTYCELLSTYLE"/>
                  </w:pP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Despesas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56.275,61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216.846,39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147.584,35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146.384,35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103.080,77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23.656,88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1.350,61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1.350,61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54.925,00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216.846,39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147.584,35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146.384,35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103.080,77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22.306,27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Despesas de Capital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2.375.780,26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2.137.393,69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2.114.119,94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5.877,91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255.782,41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2.375.780,26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2.137.393,69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2.114.119,94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5.877,91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255.782,41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br w:type="page"/>
            </w:r>
          </w:p>
          <w:p w:rsidR="00630F93" w:rsidRDefault="00630F93">
            <w:bookmarkStart w:id="1" w:name="JR_PAGE_ANCHOR_0_2"/>
            <w:bookmarkEnd w:id="1"/>
          </w:p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200"/>
              <w:gridCol w:w="1600"/>
              <w:gridCol w:w="1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TOTAL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56.275,61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2.592.626,65</w:t>
                  </w:r>
                </w:p>
              </w:tc>
              <w:tc>
                <w:tcPr>
                  <w:tcW w:w="2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2.284.978,04</w:t>
                  </w:r>
                </w:p>
              </w:tc>
              <w:tc>
                <w:tcPr>
                  <w:tcW w:w="1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2.260.504,29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108.958,68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279.439,29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9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600" w:type="dxa"/>
            <w:gridSpan w:val="16"/>
            <w:tcMar>
              <w:top w:w="4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10:39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:59</w:t>
            </w: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880" w:type="dxa"/>
            <w:gridSpan w:val="9"/>
            <w:tcMar>
              <w:top w:w="40" w:type="dxa"/>
              <w:left w:w="0" w:type="dxa"/>
              <w:bottom w:w="0" w:type="dxa"/>
              <w:right w:w="0" w:type="dxa"/>
            </w:tcMar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2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  <w:pageBreakBefore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317500" cy="419100"/>
                  <wp:effectExtent l="0" t="0" r="0" b="0"/>
                  <wp:docPr id="1514256150" name="Picture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14256150" name="Picture"/>
                          <pic:cNvPicPr/>
                        </pic:nvPicPr>
                        <pic:blipFill>
                          <a:blip r:embed="rId4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17500" cy="4191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  <w:sz w:val="18"/>
              </w:rPr>
              <w:t xml:space="preserve">Município de </w:t>
            </w:r>
            <w:proofErr w:type="spellStart"/>
            <w:r>
              <w:rPr>
                <w:rFonts w:ascii="Arial" w:eastAsia="Arial" w:hAnsi="Arial" w:cs="Arial"/>
                <w:b/>
                <w:color w:val="000000"/>
                <w:sz w:val="18"/>
              </w:rPr>
              <w:t>Ivorá</w:t>
            </w:r>
            <w:proofErr w:type="spellEnd"/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</w:rPr>
              <w:t>Anexos 4320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CNPJ:</w:t>
            </w:r>
            <w:proofErr w:type="gramStart"/>
            <w:r>
              <w:rPr>
                <w:rFonts w:ascii="Arial" w:eastAsia="Arial" w:hAnsi="Arial" w:cs="Arial"/>
                <w:color w:val="000000"/>
                <w:sz w:val="18"/>
              </w:rPr>
              <w:t xml:space="preserve">  </w:t>
            </w:r>
            <w:proofErr w:type="gramEnd"/>
            <w:r>
              <w:rPr>
                <w:rFonts w:ascii="Arial" w:eastAsia="Arial" w:hAnsi="Arial" w:cs="Arial"/>
                <w:color w:val="000000"/>
                <w:sz w:val="18"/>
              </w:rPr>
              <w:t>92.457.175/0001-40</w:t>
            </w:r>
          </w:p>
        </w:tc>
        <w:tc>
          <w:tcPr>
            <w:tcW w:w="306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Telefone: (55) 3267-1100</w:t>
            </w: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Arial" w:eastAsia="Arial" w:hAnsi="Arial" w:cs="Arial"/>
                <w:b/>
                <w:color w:val="000000"/>
              </w:rPr>
              <w:t>Balanço Orçamentário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Arial" w:eastAsia="Arial" w:hAnsi="Arial" w:cs="Arial"/>
                <w:color w:val="000000"/>
                <w:sz w:val="18"/>
              </w:rPr>
              <w:t>Rua Garibaldi, 1098 - Centro, IVORA / RS - 98160-000</w:t>
            </w: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40" w:type="dxa"/>
            <w:gridSpan w:val="14"/>
            <w:vMerge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0" w:type="dxa"/>
            <w:gridSpan w:val="17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3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3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9560" w:type="dxa"/>
            <w:gridSpan w:val="19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Quadro da Execução dos Restos a Pagar Processados</w:t>
            </w: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560" w:type="dxa"/>
            <w:gridSpan w:val="8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4"/>
              </w:rPr>
              <w:t>RESTOS A PAGAR PROCESSADOS E NÃO PROCESSADOS LIQUIDADOS</w:t>
            </w: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5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  <w:gridSpan w:val="4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pPr>
              <w:jc w:val="center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Inscrito</w:t>
            </w: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5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360" w:type="dxa"/>
            <w:gridSpan w:val="4"/>
            <w:tcBorders>
              <w:top w:val="single" w:sz="8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560" w:type="dxa"/>
            <w:gridSpan w:val="8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060" w:type="dxa"/>
            <w:gridSpan w:val="6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Descrição</w:t>
            </w: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  <w:gridSpan w:val="4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Em 31/12/2023(b)</w:t>
            </w: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Em Exercícios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Anteriores (a)</w:t>
            </w: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 xml:space="preserve">Saldo </w:t>
            </w: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br/>
              <w:t xml:space="preserve"> e = (a+b-c-d)</w:t>
            </w: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Pagos (c)</w:t>
            </w: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5060" w:type="dxa"/>
            <w:gridSpan w:val="6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  <w:vMerge w:val="restart"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b/>
                <w:color w:val="000000"/>
                <w:sz w:val="16"/>
              </w:rPr>
              <w:t>Cancelados (d)</w:t>
            </w: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74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5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  <w:vMerge/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6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Borders>
              <w:top w:val="single" w:sz="4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Despesas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91.072,89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91.062,88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10,01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Pessoal e Encargos Sociais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Juros e Encargos da Dívida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Outras Despesas Correntes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91.072,89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91.062,88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10,01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-0,00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/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Despesas de Capital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Investimentos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Inversões Financeiras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</w:pPr>
                  <w:r>
                    <w:rPr>
                      <w:sz w:val="16"/>
                    </w:rPr>
                    <w:t xml:space="preserve">    Amortização da Dívida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12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p w:rsidR="00630F93" w:rsidRDefault="00630F93">
            <w:bookmarkStart w:id="2" w:name="JR_PAGE_ANCHOR_0_3"/>
            <w:bookmarkEnd w:id="2"/>
          </w:p>
          <w:p w:rsidR="00630F93" w:rsidRDefault="00FE67B9">
            <w:r>
              <w:br w:type="page"/>
            </w:r>
          </w:p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40" w:type="dxa"/>
            <w:gridSpan w:val="35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4A0"/>
            </w:tblPr>
            <w:tblGrid>
              <w:gridCol w:w="5300"/>
              <w:gridCol w:w="260"/>
              <w:gridCol w:w="1740"/>
              <w:gridCol w:w="180"/>
              <w:gridCol w:w="1600"/>
              <w:gridCol w:w="1940"/>
              <w:gridCol w:w="1600"/>
              <w:gridCol w:w="100"/>
              <w:gridCol w:w="1600"/>
              <w:gridCol w:w="120"/>
              <w:gridCol w:w="1600"/>
            </w:tblGrid>
            <w:tr w:rsidR="00630F93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53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</w:pPr>
                  <w:r>
                    <w:rPr>
                      <w:sz w:val="16"/>
                    </w:rPr>
                    <w:t>TOTAL</w:t>
                  </w:r>
                </w:p>
              </w:tc>
              <w:tc>
                <w:tcPr>
                  <w:tcW w:w="26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7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  <w:tc>
                <w:tcPr>
                  <w:tcW w:w="18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91.072,89</w:t>
                  </w:r>
                </w:p>
              </w:tc>
              <w:tc>
                <w:tcPr>
                  <w:tcW w:w="194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91.062,88</w:t>
                  </w:r>
                </w:p>
              </w:tc>
              <w:tc>
                <w:tcPr>
                  <w:tcW w:w="10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10,01</w:t>
                  </w:r>
                </w:p>
              </w:tc>
              <w:tc>
                <w:tcPr>
                  <w:tcW w:w="120" w:type="dxa"/>
                </w:tcPr>
                <w:p w:rsidR="00630F93" w:rsidRDefault="00630F93">
                  <w:pPr>
                    <w:pStyle w:val="EMPTYCELLSTYLE"/>
                  </w:pPr>
                </w:p>
              </w:tc>
              <w:tc>
                <w:tcPr>
                  <w:tcW w:w="16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630F93" w:rsidRDefault="00FE67B9">
                  <w:pPr>
                    <w:pStyle w:val="negrito1"/>
                    <w:jc w:val="right"/>
                  </w:pPr>
                  <w:r>
                    <w:rPr>
                      <w:sz w:val="16"/>
                    </w:rPr>
                    <w:t>0,00</w:t>
                  </w:r>
                </w:p>
              </w:tc>
            </w:tr>
          </w:tbl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614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7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06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1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2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2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8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6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3"/>
          </w:tcPr>
          <w:p w:rsidR="00630F93" w:rsidRDefault="00630F93">
            <w:pPr>
              <w:pStyle w:val="EMPTYCELLSTYLE"/>
            </w:pPr>
          </w:p>
        </w:tc>
        <w:tc>
          <w:tcPr>
            <w:tcW w:w="12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60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  <w:tr w:rsidR="00630F93">
        <w:tblPrEx>
          <w:tblCellMar>
            <w:top w:w="0" w:type="dxa"/>
            <w:bottom w:w="0" w:type="dxa"/>
          </w:tblCellMar>
        </w:tblPrEx>
        <w:trPr>
          <w:trHeight w:hRule="exact" w:val="500"/>
        </w:trPr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  <w:tc>
          <w:tcPr>
            <w:tcW w:w="8600" w:type="dxa"/>
            <w:gridSpan w:val="16"/>
            <w:tcMar>
              <w:top w:w="40" w:type="dxa"/>
              <w:left w:w="0" w:type="dxa"/>
              <w:bottom w:w="0" w:type="dxa"/>
              <w:right w:w="0" w:type="dxa"/>
            </w:tcMar>
          </w:tcPr>
          <w:p w:rsidR="00630F93" w:rsidRDefault="00FE67B9">
            <w:r>
              <w:rPr>
                <w:rFonts w:ascii="SansSerif" w:eastAsia="SansSerif" w:hAnsi="SansSerif" w:cs="SansSerif"/>
                <w:color w:val="000000"/>
                <w:sz w:val="16"/>
              </w:rPr>
              <w:t>Multi24h - Tecnologia em Gestão Pública, Sistema: Contabilidade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Data de emissão 29/05/2025,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10:39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6"/>
              </w:rPr>
              <w:t>:59</w:t>
            </w:r>
          </w:p>
        </w:tc>
        <w:tc>
          <w:tcPr>
            <w:tcW w:w="48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480" w:type="dxa"/>
            <w:gridSpan w:val="2"/>
          </w:tcPr>
          <w:p w:rsidR="00630F93" w:rsidRDefault="00630F93">
            <w:pPr>
              <w:pStyle w:val="EMPTYCELLSTYLE"/>
            </w:pPr>
          </w:p>
        </w:tc>
        <w:tc>
          <w:tcPr>
            <w:tcW w:w="30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1020" w:type="dxa"/>
            <w:gridSpan w:val="4"/>
          </w:tcPr>
          <w:p w:rsidR="00630F93" w:rsidRDefault="00630F93">
            <w:pPr>
              <w:pStyle w:val="EMPTYCELLSTYLE"/>
            </w:pPr>
          </w:p>
        </w:tc>
        <w:tc>
          <w:tcPr>
            <w:tcW w:w="1140" w:type="dxa"/>
          </w:tcPr>
          <w:p w:rsidR="00630F93" w:rsidRDefault="00630F93">
            <w:pPr>
              <w:pStyle w:val="EMPTYCELLSTYLE"/>
            </w:pPr>
          </w:p>
        </w:tc>
        <w:tc>
          <w:tcPr>
            <w:tcW w:w="3880" w:type="dxa"/>
            <w:gridSpan w:val="9"/>
            <w:tcMar>
              <w:top w:w="40" w:type="dxa"/>
              <w:left w:w="0" w:type="dxa"/>
              <w:bottom w:w="0" w:type="dxa"/>
              <w:right w:w="0" w:type="dxa"/>
            </w:tcMar>
          </w:tcPr>
          <w:p w:rsidR="00630F93" w:rsidRDefault="00FE67B9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6"/>
              </w:rPr>
              <w:t>Emitido por DENISE DA SILVEIRA SOUZA</w:t>
            </w:r>
            <w:r>
              <w:rPr>
                <w:rFonts w:ascii="SansSerif" w:eastAsia="SansSerif" w:hAnsi="SansSerif" w:cs="SansSerif"/>
                <w:color w:val="000000"/>
                <w:sz w:val="16"/>
              </w:rPr>
              <w:br/>
              <w:t xml:space="preserve">Página 3 de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6"/>
              </w:rPr>
              <w:t>3</w:t>
            </w:r>
            <w:proofErr w:type="gramEnd"/>
          </w:p>
        </w:tc>
        <w:tc>
          <w:tcPr>
            <w:tcW w:w="1" w:type="dxa"/>
          </w:tcPr>
          <w:p w:rsidR="00630F93" w:rsidRDefault="00630F93">
            <w:pPr>
              <w:pStyle w:val="EMPTYCELLSTYLE"/>
            </w:pPr>
          </w:p>
        </w:tc>
      </w:tr>
    </w:tbl>
    <w:p w:rsidR="00FE67B9" w:rsidRDefault="00FE67B9"/>
    <w:sectPr w:rsidR="00FE67B9" w:rsidSect="00630F93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630F93"/>
    <w:rsid w:val="00630F93"/>
    <w:rsid w:val="00B172DF"/>
    <w:rsid w:val="00FE6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630F93"/>
    <w:rPr>
      <w:rFonts w:ascii="SansSerif" w:eastAsia="SansSerif" w:hAnsi="SansSerif" w:cs="SansSerif"/>
      <w:color w:val="000000"/>
      <w:sz w:val="1"/>
    </w:rPr>
  </w:style>
  <w:style w:type="paragraph" w:customStyle="1" w:styleId="zebrado">
    <w:name w:val="zebrado"/>
    <w:qFormat/>
    <w:rsid w:val="00630F93"/>
    <w:rPr>
      <w:rFonts w:ascii="SansSerif" w:eastAsia="SansSerif" w:hAnsi="SansSerif" w:cs="SansSerif"/>
      <w:color w:val="000000"/>
    </w:rPr>
  </w:style>
  <w:style w:type="paragraph" w:customStyle="1" w:styleId="negrito">
    <w:name w:val="negrito"/>
    <w:qFormat/>
    <w:rsid w:val="00630F93"/>
    <w:rPr>
      <w:rFonts w:ascii="SansSerif" w:eastAsia="SansSerif" w:hAnsi="SansSerif" w:cs="SansSerif"/>
      <w:color w:val="000000"/>
    </w:rPr>
  </w:style>
  <w:style w:type="paragraph" w:customStyle="1" w:styleId="negrito1">
    <w:name w:val="negrito|1"/>
    <w:qFormat/>
    <w:rsid w:val="00630F93"/>
    <w:rPr>
      <w:rFonts w:ascii="SansSerif" w:eastAsia="SansSerif" w:hAnsi="SansSerif" w:cs="SansSerif"/>
      <w:b/>
      <w:color w:val="000000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B172DF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72D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1398</Words>
  <Characters>7553</Characters>
  <Application>Microsoft Office Word</Application>
  <DocSecurity>0</DocSecurity>
  <Lines>62</Lines>
  <Paragraphs>17</Paragraphs>
  <ScaleCrop>false</ScaleCrop>
  <Company>HP Inc.</Company>
  <LinksUpToDate>false</LinksUpToDate>
  <CharactersWithSpaces>8934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2025-05-29T13:41:00Z</dcterms:created>
  <dcterms:modified xsi:type="dcterms:W3CDTF">2025-05-29T13:41:00Z</dcterms:modified>
</cp:coreProperties>
</file>