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1000"/>
        <w:gridCol w:w="60"/>
        <w:gridCol w:w="1020"/>
        <w:gridCol w:w="2040"/>
        <w:gridCol w:w="3060"/>
        <w:gridCol w:w="500"/>
        <w:gridCol w:w="920"/>
        <w:gridCol w:w="480"/>
        <w:gridCol w:w="780"/>
        <w:gridCol w:w="140"/>
        <w:gridCol w:w="600"/>
        <w:gridCol w:w="1000"/>
        <w:gridCol w:w="560"/>
        <w:gridCol w:w="40"/>
        <w:gridCol w:w="2000"/>
        <w:gridCol w:w="1140"/>
        <w:gridCol w:w="700"/>
        <w:gridCol w:w="40"/>
      </w:tblGrid>
      <w:tr w:rsidR="008A3B18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8A3B18" w:rsidRDefault="008A3B18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30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9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125596155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5596155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88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Município de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>Ivorá</w:t>
            </w:r>
            <w:proofErr w:type="spellEnd"/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8A3B18" w:rsidRDefault="00A32205">
            <w:r>
              <w:rPr>
                <w:rFonts w:ascii="Arial" w:eastAsia="Arial" w:hAnsi="Arial" w:cs="Arial"/>
                <w:b/>
                <w:color w:val="000000"/>
              </w:rPr>
              <w:t>TCU - Recursos Recebidos</w:t>
            </w: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A3B18" w:rsidRDefault="008A3B18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r>
              <w:rPr>
                <w:rFonts w:ascii="Arial" w:eastAsia="Arial" w:hAnsi="Arial" w:cs="Arial"/>
                <w:color w:val="000000"/>
                <w:sz w:val="18"/>
              </w:rPr>
              <w:t>CNPJ: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</w:rPr>
              <w:t xml:space="preserve">  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</w:rPr>
              <w:t>92.457.175/0001-40</w:t>
            </w: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5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9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A3B18" w:rsidRDefault="008A3B18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8A3B18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8A3B18">
            <w:pPr>
              <w:pStyle w:val="EMPTYCELLSTYLE"/>
            </w:pPr>
          </w:p>
        </w:tc>
        <w:tc>
          <w:tcPr>
            <w:tcW w:w="5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9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8A3B18" w:rsidRDefault="008A3B18"/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880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88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30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9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90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p w:rsidR="008A3B18" w:rsidRDefault="00A32205">
            <w:r>
              <w:rPr>
                <w:rFonts w:ascii="Arial" w:eastAsia="Arial" w:hAnsi="Arial" w:cs="Arial"/>
                <w:b/>
                <w:color w:val="000000"/>
                <w:sz w:val="16"/>
              </w:rPr>
              <w:t xml:space="preserve">Entidade: </w:t>
            </w:r>
            <w:r>
              <w:rPr>
                <w:rFonts w:ascii="Arial" w:eastAsia="Arial" w:hAnsi="Arial" w:cs="Arial"/>
                <w:color w:val="000000"/>
                <w:sz w:val="16"/>
              </w:rPr>
              <w:t>Todas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 xml:space="preserve">Data Inicial: </w:t>
            </w:r>
            <w:r>
              <w:rPr>
                <w:rFonts w:ascii="Arial" w:eastAsia="Arial" w:hAnsi="Arial" w:cs="Arial"/>
                <w:color w:val="000000"/>
                <w:sz w:val="16"/>
              </w:rPr>
              <w:t>01/01/2022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 xml:space="preserve">Data Final: </w:t>
            </w:r>
            <w:r>
              <w:rPr>
                <w:rFonts w:ascii="Arial" w:eastAsia="Arial" w:hAnsi="Arial" w:cs="Arial"/>
                <w:color w:val="000000"/>
                <w:sz w:val="16"/>
              </w:rPr>
              <w:t>31/12/2022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 xml:space="preserve">Recurso: </w:t>
            </w:r>
            <w:r>
              <w:rPr>
                <w:rFonts w:ascii="Arial" w:eastAsia="Arial" w:hAnsi="Arial" w:cs="Arial"/>
                <w:color w:val="000000"/>
                <w:sz w:val="16"/>
              </w:rPr>
              <w:t>Todos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60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60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Recursos Recebidos (LEI 9755/99 e IN 28/99 </w:t>
                  </w:r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Art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2º, Incisos III e VI)</w:t>
                  </w:r>
                </w:p>
              </w:tc>
            </w:tr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9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A3B18" w:rsidRDefault="008A3B18">
            <w:pPr>
              <w:pStyle w:val="EMPTYCELLSTYLE"/>
            </w:pPr>
          </w:p>
        </w:tc>
        <w:tc>
          <w:tcPr>
            <w:tcW w:w="1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Contrato/Convênio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Concedente</w:t>
            </w:r>
          </w:p>
        </w:tc>
        <w:tc>
          <w:tcPr>
            <w:tcW w:w="6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Objeto</w:t>
            </w:r>
          </w:p>
        </w:tc>
        <w:tc>
          <w:tcPr>
            <w:tcW w:w="2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Arrecadado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6"/>
              </w:rPr>
              <w:t>Periodo</w:t>
            </w:r>
            <w:proofErr w:type="spellEnd"/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Contrapartida</w:t>
            </w:r>
          </w:p>
        </w:tc>
        <w:tc>
          <w:tcPr>
            <w:tcW w:w="7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Vigência</w:t>
            </w: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30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9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TRANSFERÊNCIAS CORRENTES</w:t>
            </w: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30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9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TRANSFERÊNCIAS DA UNIÃO</w:t>
            </w:r>
          </w:p>
        </w:tc>
        <w:tc>
          <w:tcPr>
            <w:tcW w:w="9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30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9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4.1.7.1.8.01.21.01.00.00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Cota Mensal - Principal - PRÓPRIO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7.066.685,11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4.1.7.1.8.01.21.02.00.00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Cota Mensal - Principal - MDE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1.284.851,53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4.1.7.1.8.01.21.03.00.00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Cota Mensal - Principal - ASPS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1.927.277,45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4.1.7.1.8.01.21.04.00.00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Cota Mensal - Principal - FUNDEB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2.569.703,17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4.1.7.1.8.01.31.01.00.00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Cota-Parte do FPM - 1% Cota entregue no mês de dezembro - 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494.455,97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4.1.7.1.8.01.31.02.00.00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Cota-Parte do FPM - 1% Cota entregue no mês de dezembro - 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164.818,65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4.1.7.1.8.01.41.01.00.00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Cota-Parte do FPM - 1% Cota entregue no mês de julho - Principal - 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317.160,61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4.1.7.1.8.01.41.02.00.00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Cota-Parte do FPM - 1% Cota entregue no mês de julho - Principal -  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211.440,41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4.1.7.1.8.01.51.01.00.00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ITR - Principal - PRÓPRIO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3.480,78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4.1.7.1.8.01.51.02.00.00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ITR - Principal - MDE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632,78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4.1.7.1.8.01.51.03.00.00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ITR - Principal - ASPS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949,18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4.1.7.1.8.01.51.04.00.00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ITR - Principal - FUNDEB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1.265,62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4.1.7.1.8.02.21.00.00.00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Cota-parte da Compensação Financeira de Recursos Minerais - CFEM 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1.654,33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4.1.7.1.8.02.61.01.00.00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Fundo Especial do Petróleo - FEP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311.033,11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4.1.7.1.8.03.11.02.00.00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CUSTEIO - Vigilância em Saúde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30.782,08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4.1.7.1.8.03.11.12.01.00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Receita de </w:t>
                  </w:r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Transferencia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Recursos do </w:t>
                  </w:r>
                  <w:proofErr w:type="spellStart"/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Sus</w:t>
                  </w:r>
                  <w:proofErr w:type="spellEnd"/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- Atenção Primaria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785.767,18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4.1.7.1.8.03.11.13.00.00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CUSTEIO - </w:t>
                  </w:r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Assistencia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Farmaceutica</w:t>
                  </w:r>
                  <w:proofErr w:type="spellEnd"/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28.774,07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4.1.7.1.8.03.11.16.00.00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Receita CV19 - </w:t>
                  </w:r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Coronavirus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- SAPS - Portaria 377 Fev. 2022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14.544,00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4.1.7.1.8.05.11.01.00.00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Quota Do Salário-educação / Federal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54.018,91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4.1.7.1.8.05.21.01.00.00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. Diretas F N D E / P D </w:t>
                  </w:r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E- Programa Dinheiro Direto na Escola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5.180,00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4.1.7.1.8.05.31.01.00.00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. Diretas FNDE / PNAEP- </w:t>
                  </w:r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Pré-escolar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Prog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Nac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Alim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Escola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2.756,00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4.1.7.1.8.05.31.02.00.00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Trasnf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. Diretas FNDE / PNAEC - </w:t>
                  </w:r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Progr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. Nac. Alimentação Creche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5.136,00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4.1.7.1.8.05.31.03.00.00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Trasnf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. Diretas FNDE / PNAEF - Merenda Ensino Fundamental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3.816,00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4.1.7.1.8.05.41.00.00.00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Transferências Diretas do FNDE referentes ao Programa Nacional de 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16.755,83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4.1.7.1.8.10.91.01.00.00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Transferência Convênio CPDC- Defesa </w:t>
                  </w:r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Cilvil</w:t>
                  </w:r>
                  <w:proofErr w:type="spellEnd"/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86.437,20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4.1.7.1.8.12.11.01.00.00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Piso Básico Familiar - FNAS / PBFI - PAIF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29.273,72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4.1.7.1.8.12.11.02.00.00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IGDBF -BOLSA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FAMILIA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26.750,00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4.1.7.1.8.12.11.03.00.00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FNAS / IGD / SUAS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6.000,00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4.1.7.1.8.12.11.04.00.00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FORTALECIMENTO DE VINCULOS - SCFV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25.252,14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30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9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8600" w:type="dxa"/>
            <w:gridSpan w:val="7"/>
            <w:tcMar>
              <w:top w:w="40" w:type="dxa"/>
              <w:left w:w="0" w:type="dxa"/>
              <w:bottom w:w="0" w:type="dxa"/>
              <w:right w:w="0" w:type="dxa"/>
            </w:tcMar>
          </w:tcPr>
          <w:p w:rsidR="008A3B18" w:rsidRDefault="00A32205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 xml:space="preserve">Data de emissão 04/06/2025, Hora da emissão </w:t>
            </w:r>
            <w:proofErr w:type="gramStart"/>
            <w:r>
              <w:rPr>
                <w:rFonts w:ascii="SansSerif" w:eastAsia="SansSerif" w:hAnsi="SansSerif" w:cs="SansSerif"/>
                <w:color w:val="000000"/>
                <w:sz w:val="16"/>
              </w:rPr>
              <w:t>09:21</w:t>
            </w:r>
            <w:proofErr w:type="gramEnd"/>
            <w:r>
              <w:rPr>
                <w:rFonts w:ascii="SansSerif" w:eastAsia="SansSerif" w:hAnsi="SansSerif" w:cs="SansSerif"/>
                <w:color w:val="000000"/>
                <w:sz w:val="16"/>
              </w:rPr>
              <w:t>:06</w:t>
            </w: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3880" w:type="dxa"/>
            <w:gridSpan w:val="4"/>
            <w:tcMar>
              <w:top w:w="40" w:type="dxa"/>
              <w:left w:w="0" w:type="dxa"/>
              <w:bottom w:w="0" w:type="dxa"/>
              <w:right w:w="0" w:type="dxa"/>
            </w:tcMar>
          </w:tcPr>
          <w:p w:rsidR="008A3B18" w:rsidRDefault="00A3220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 xml:space="preserve">Página 1 de </w:t>
            </w:r>
            <w:proofErr w:type="gramStart"/>
            <w:r>
              <w:rPr>
                <w:rFonts w:ascii="SansSerif" w:eastAsia="SansSerif" w:hAnsi="SansSerif" w:cs="SansSerif"/>
                <w:color w:val="000000"/>
                <w:sz w:val="16"/>
              </w:rPr>
              <w:t>3</w:t>
            </w:r>
            <w:proofErr w:type="gramEnd"/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8A3B18" w:rsidRDefault="008A3B18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30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9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421741254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1741254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88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Município de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>Ivorá</w:t>
            </w:r>
            <w:proofErr w:type="spellEnd"/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8A3B18" w:rsidRDefault="00A32205">
            <w:r>
              <w:rPr>
                <w:rFonts w:ascii="Arial" w:eastAsia="Arial" w:hAnsi="Arial" w:cs="Arial"/>
                <w:b/>
                <w:color w:val="000000"/>
              </w:rPr>
              <w:t>TCU - Recursos Recebidos</w:t>
            </w: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A3B18" w:rsidRDefault="008A3B18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r>
              <w:rPr>
                <w:rFonts w:ascii="Arial" w:eastAsia="Arial" w:hAnsi="Arial" w:cs="Arial"/>
                <w:color w:val="000000"/>
                <w:sz w:val="18"/>
              </w:rPr>
              <w:t>CNPJ: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</w:rPr>
              <w:t xml:space="preserve">  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</w:rPr>
              <w:t>92.457.175/0001-40</w:t>
            </w: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5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9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A3B18" w:rsidRDefault="008A3B18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8A3B18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8A3B18">
            <w:pPr>
              <w:pStyle w:val="EMPTYCELLSTYLE"/>
            </w:pPr>
          </w:p>
        </w:tc>
        <w:tc>
          <w:tcPr>
            <w:tcW w:w="5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9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8A3B18" w:rsidRDefault="008A3B18"/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880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88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30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9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60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60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Recursos Recebidos (LEI 9755/99 e IN 28/99 </w:t>
                  </w:r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Art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2º, Incisos III e VI)</w:t>
                  </w:r>
                </w:p>
              </w:tc>
            </w:tr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9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A3B18" w:rsidRDefault="008A3B18">
            <w:pPr>
              <w:pStyle w:val="EMPTYCELLSTYLE"/>
            </w:pPr>
          </w:p>
        </w:tc>
        <w:tc>
          <w:tcPr>
            <w:tcW w:w="1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Contrato/Convênio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Concedente</w:t>
            </w:r>
          </w:p>
        </w:tc>
        <w:tc>
          <w:tcPr>
            <w:tcW w:w="6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Objeto</w:t>
            </w:r>
          </w:p>
        </w:tc>
        <w:tc>
          <w:tcPr>
            <w:tcW w:w="2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Arrecadado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6"/>
              </w:rPr>
              <w:t>Periodo</w:t>
            </w:r>
            <w:proofErr w:type="spellEnd"/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Contrapartida</w:t>
            </w:r>
          </w:p>
        </w:tc>
        <w:tc>
          <w:tcPr>
            <w:tcW w:w="7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Vigência</w:t>
            </w: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4.1.7.1.8.12.11.05.00.00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PSB - RECEITA EXTRAODINARIA CAL. PUBLICA PORT. 751/22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15.000,00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4.1.7.1.8.99.11.01.00.00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Cessão Onerosa do </w:t>
                  </w:r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Bonus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de Assinatura do Pré-Sal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150.631,55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4.1.7.1.8.99.11.03.00.00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 PARTE - COMPENSACAO DA UNIAO LEI KANDIR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19.688,40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30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9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TRANSFERÊNCIAS DO ESTADO</w:t>
            </w:r>
          </w:p>
        </w:tc>
        <w:tc>
          <w:tcPr>
            <w:tcW w:w="9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30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9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4.1.7.2.4.99.01.99.01.00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Rec. de Convenio com o Estado - </w:t>
                  </w:r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Microaçúdes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- Sec. Agricultura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106.560,00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4.1.7.2.8.01.11.01.00.00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ICMS - Principal - PRÓPRIO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1.542.892,83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4.1.7.2.8.01.11.02.00.00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ICMS - Principal - MDE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280.509,22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4.1.7.2.8.01.11.03.00.00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ICMS - Principal- ASPS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420.763,94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4.1.7.2.8.01.11.04.00.00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ICMS - Principal - FUNDEB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568.867,92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4.1.7.2.8.01.21.01.00.00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IPVA - Principal - PRÓPRIO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180.819,44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4.1.7.2.8.01.21.02.00.00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IPVA - Principal - MDE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32.877,28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4.1.7.2.8.01.21.03.00.00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IPVA - Principal - ASPS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49.315,94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4.1.7.2.8.01.21.04.00.00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IPVA - Principal - FUNDEB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65.754,62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4.1.7.2.8.01.31.01.00.00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IPI - Municípios - Principal - PRÓPRIO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15.735,75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4.1.7.2.8.01.31.02.00.00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IPI - Municípios - Principal - MDE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2.860,84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4.1.7.2.8.01.31.03.00.00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IPI - Municípios - Principal - ASPS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4.291,29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4.1.7.2.8.01.31.04.00.00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IPI - Municípios - Principal - FUNDEB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5.721,86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4.1.7.2.8.01.41.00.00.00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Cota-Parte da Contribuição de Intervenção no Domínio Econômico - 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5.935,59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4.1.7.2.8.03.11.01.00.00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Programa Farmácia Básica / Estadual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23.115,04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4.1.7.2.8.03.11.08.00.00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. Incentivo </w:t>
                  </w:r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Sociodemográfico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Port. SES 635 - PIAPS - Estadual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129.959,52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4.1.7.2.8.03.11.09.00.00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. Implantação Rede Bem Cuidar Port. SES 635 - PIAPS - 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4.1.7.2.8.03.11.10.00.00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. </w:t>
                  </w:r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Incent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. Atenção Prim. ESF/EAP/ESB Port. SES 635 - PIAPS - 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59.138,05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4.1.7.2.8.07.11.01.00.00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Transferencia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de Recursos FEAS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41.638,56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4.1.7.2.8.10.21.01.01.00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. Convenio Transporte Escolar Estadual PEATE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204.994,09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4.1.7.2.8.10.91.10.00.00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Transferencia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de Convenio FPE - 1628/2021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100.210,85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4.1.7.2.8.99.11.01.00.00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das Multas de Trânsito - Principal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1.279,79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30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9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DEMAIS TRANSFERÊNCIAS</w:t>
            </w:r>
          </w:p>
        </w:tc>
        <w:tc>
          <w:tcPr>
            <w:tcW w:w="9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30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9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4.1.7.4.8.10.10.20.00.00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 de Convenio - ANTONIO MENEGUETTI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4.1.7.5.8.01.11.00.00.00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Transferências de Recursos do Fundo de Manutenção e 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748.804,03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80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30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9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8600" w:type="dxa"/>
            <w:gridSpan w:val="7"/>
            <w:tcMar>
              <w:top w:w="40" w:type="dxa"/>
              <w:left w:w="0" w:type="dxa"/>
              <w:bottom w:w="0" w:type="dxa"/>
              <w:right w:w="0" w:type="dxa"/>
            </w:tcMar>
          </w:tcPr>
          <w:p w:rsidR="008A3B18" w:rsidRDefault="00A32205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 xml:space="preserve">Data de emissão 04/06/2025, Hora da emissão </w:t>
            </w:r>
            <w:proofErr w:type="gramStart"/>
            <w:r>
              <w:rPr>
                <w:rFonts w:ascii="SansSerif" w:eastAsia="SansSerif" w:hAnsi="SansSerif" w:cs="SansSerif"/>
                <w:color w:val="000000"/>
                <w:sz w:val="16"/>
              </w:rPr>
              <w:t>09:21</w:t>
            </w:r>
            <w:proofErr w:type="gramEnd"/>
            <w:r>
              <w:rPr>
                <w:rFonts w:ascii="SansSerif" w:eastAsia="SansSerif" w:hAnsi="SansSerif" w:cs="SansSerif"/>
                <w:color w:val="000000"/>
                <w:sz w:val="16"/>
              </w:rPr>
              <w:t>:06</w:t>
            </w: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3880" w:type="dxa"/>
            <w:gridSpan w:val="4"/>
            <w:tcMar>
              <w:top w:w="40" w:type="dxa"/>
              <w:left w:w="0" w:type="dxa"/>
              <w:bottom w:w="0" w:type="dxa"/>
              <w:right w:w="0" w:type="dxa"/>
            </w:tcMar>
          </w:tcPr>
          <w:p w:rsidR="008A3B18" w:rsidRDefault="00A3220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 xml:space="preserve">Página 2 de </w:t>
            </w:r>
            <w:proofErr w:type="gramStart"/>
            <w:r>
              <w:rPr>
                <w:rFonts w:ascii="SansSerif" w:eastAsia="SansSerif" w:hAnsi="SansSerif" w:cs="SansSerif"/>
                <w:color w:val="000000"/>
                <w:sz w:val="16"/>
              </w:rPr>
              <w:t>3</w:t>
            </w:r>
            <w:proofErr w:type="gramEnd"/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8A3B18" w:rsidRDefault="008A3B18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30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9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019064415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9064415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88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Município de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>Ivorá</w:t>
            </w:r>
            <w:proofErr w:type="spellEnd"/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8A3B18" w:rsidRDefault="00A32205">
            <w:r>
              <w:rPr>
                <w:rFonts w:ascii="Arial" w:eastAsia="Arial" w:hAnsi="Arial" w:cs="Arial"/>
                <w:b/>
                <w:color w:val="000000"/>
              </w:rPr>
              <w:t>TCU - Recursos Recebidos</w:t>
            </w: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A3B18" w:rsidRDefault="008A3B18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r>
              <w:rPr>
                <w:rFonts w:ascii="Arial" w:eastAsia="Arial" w:hAnsi="Arial" w:cs="Arial"/>
                <w:color w:val="000000"/>
                <w:sz w:val="18"/>
              </w:rPr>
              <w:t>CNPJ: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</w:rPr>
              <w:t xml:space="preserve">  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</w:rPr>
              <w:t>92.457.175/0001-40</w:t>
            </w: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5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9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A3B18" w:rsidRDefault="008A3B18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8A3B18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8A3B18">
            <w:pPr>
              <w:pStyle w:val="EMPTYCELLSTYLE"/>
            </w:pPr>
          </w:p>
        </w:tc>
        <w:tc>
          <w:tcPr>
            <w:tcW w:w="5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9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8A3B18" w:rsidRDefault="008A3B18"/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880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88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30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9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60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60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Recursos Recebidos (LEI 9755/99 e IN 28/99 </w:t>
                  </w:r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Art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2º, Incisos III e VI)</w:t>
                  </w:r>
                </w:p>
              </w:tc>
            </w:tr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9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A3B18" w:rsidRDefault="008A3B18">
            <w:pPr>
              <w:pStyle w:val="EMPTYCELLSTYLE"/>
            </w:pPr>
          </w:p>
        </w:tc>
        <w:tc>
          <w:tcPr>
            <w:tcW w:w="1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Contrato/Convênio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Concedente</w:t>
            </w:r>
          </w:p>
        </w:tc>
        <w:tc>
          <w:tcPr>
            <w:tcW w:w="6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Objeto</w:t>
            </w:r>
          </w:p>
        </w:tc>
        <w:tc>
          <w:tcPr>
            <w:tcW w:w="2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Arrecadado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6"/>
              </w:rPr>
              <w:t>Periodo</w:t>
            </w:r>
            <w:proofErr w:type="spellEnd"/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Contrapartida</w:t>
            </w:r>
          </w:p>
        </w:tc>
        <w:tc>
          <w:tcPr>
            <w:tcW w:w="7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Vigência</w:t>
            </w: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30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9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TRANSFERÊNCIAS CORRENTES</w:t>
            </w: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30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9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TRANSFERÊNCIAS DA UNIÃO</w:t>
            </w:r>
          </w:p>
        </w:tc>
        <w:tc>
          <w:tcPr>
            <w:tcW w:w="9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30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9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9.1.7.1.8.01.21.04.00.00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( 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 )Cota-Parte do FPM - Cota Mensal - Principal - FUNDEB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-2.569.703,17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9.1.7.1.8.01.51.04.00.00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( 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 )Cota-Parte do ITR - Principal - FUNDEB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-1.265,62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30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9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TRANSFERÊNCIAS DO ESTADO</w:t>
            </w:r>
          </w:p>
        </w:tc>
        <w:tc>
          <w:tcPr>
            <w:tcW w:w="9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30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9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9.1.7.2.8.01.11.04.00.00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( 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 )Cota-Parte do ICMS - Principal - FUNDEB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-568.867,92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9.1.7.2.8.01.21.04.00.00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( 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 )Cota-Parte do IPVA - Principal - FUNDEB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-65.754,62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9.1.7.2.8.01.31.04.00.00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( 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 )Cota-Parte do IPI - Municípios - Principal - FUNDEB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-5.721,86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30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9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TRANSFERENCIAS DE CAPITAL</w:t>
            </w: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30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9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TRANSFERÊNCIAS DA UNIÃO</w:t>
            </w:r>
          </w:p>
        </w:tc>
        <w:tc>
          <w:tcPr>
            <w:tcW w:w="9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30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9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4.2.4.1.8.03.21.01.00.00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Transferência de Recursos do SUS - Atenção Especializada - 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245.720,00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30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9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TRANSFERÊNCIAS DO ESTADO</w:t>
            </w:r>
          </w:p>
        </w:tc>
        <w:tc>
          <w:tcPr>
            <w:tcW w:w="9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30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9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4.2.4.2.8.03.11.01.00.00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Receita de </w:t>
                  </w:r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Transfêrencia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Recursos do </w:t>
                  </w:r>
                  <w:proofErr w:type="spellStart"/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Sus</w:t>
                  </w:r>
                  <w:proofErr w:type="spellEnd"/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- Equipamentos 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8A3B18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4.2.4.2.8.10.91.01.00.00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. </w:t>
                  </w:r>
                  <w:proofErr w:type="spell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Conv</w:t>
                  </w:r>
                  <w:proofErr w:type="spell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. FPE 1758/2022 - Poço Artesiano</w:t>
                  </w:r>
                </w:p>
              </w:tc>
              <w:tc>
                <w:tcPr>
                  <w:tcW w:w="4520" w:type="dxa"/>
                </w:tcPr>
                <w:p w:rsidR="008A3B18" w:rsidRDefault="008A3B18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3B18" w:rsidRDefault="00A3220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70.000,00</w:t>
                  </w:r>
                </w:p>
              </w:tc>
              <w:tc>
                <w:tcPr>
                  <w:tcW w:w="1840" w:type="dxa"/>
                </w:tcPr>
                <w:p w:rsidR="008A3B18" w:rsidRDefault="008A3B18">
                  <w:pPr>
                    <w:pStyle w:val="EMPTYCELLSTYLE"/>
                  </w:pPr>
                </w:p>
              </w:tc>
            </w:tr>
          </w:tbl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r>
              <w:rPr>
                <w:rFonts w:ascii="SansSerif" w:eastAsia="SansSerif" w:hAnsi="SansSerif" w:cs="SansSerif"/>
                <w:color w:val="000000"/>
                <w:sz w:val="16"/>
              </w:rPr>
              <w:t>Total Geral</w:t>
            </w:r>
          </w:p>
        </w:tc>
        <w:tc>
          <w:tcPr>
            <w:tcW w:w="9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3B18" w:rsidRDefault="00A3220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17.448.425,04</w:t>
            </w:r>
          </w:p>
        </w:tc>
        <w:tc>
          <w:tcPr>
            <w:tcW w:w="1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308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30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92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2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  <w:tr w:rsidR="008A3B18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  <w:tc>
          <w:tcPr>
            <w:tcW w:w="8600" w:type="dxa"/>
            <w:gridSpan w:val="7"/>
            <w:tcMar>
              <w:top w:w="40" w:type="dxa"/>
              <w:left w:w="0" w:type="dxa"/>
              <w:bottom w:w="0" w:type="dxa"/>
              <w:right w:w="0" w:type="dxa"/>
            </w:tcMar>
          </w:tcPr>
          <w:p w:rsidR="008A3B18" w:rsidRDefault="00A32205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Data de emissão 04/06/2025, Hora da emissão </w:t>
            </w:r>
            <w:proofErr w:type="gramStart"/>
            <w:r>
              <w:rPr>
                <w:rFonts w:ascii="SansSerif" w:eastAsia="SansSerif" w:hAnsi="SansSerif" w:cs="SansSerif"/>
                <w:color w:val="000000"/>
                <w:sz w:val="16"/>
              </w:rPr>
              <w:t>09:21</w:t>
            </w:r>
            <w:proofErr w:type="gramEnd"/>
            <w:r>
              <w:rPr>
                <w:rFonts w:ascii="SansSerif" w:eastAsia="SansSerif" w:hAnsi="SansSerif" w:cs="SansSerif"/>
                <w:color w:val="000000"/>
                <w:sz w:val="16"/>
              </w:rPr>
              <w:t>:06</w:t>
            </w:r>
          </w:p>
        </w:tc>
        <w:tc>
          <w:tcPr>
            <w:tcW w:w="4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78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4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6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100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560" w:type="dxa"/>
          </w:tcPr>
          <w:p w:rsidR="008A3B18" w:rsidRDefault="008A3B18">
            <w:pPr>
              <w:pStyle w:val="EMPTYCELLSTYLE"/>
            </w:pPr>
          </w:p>
        </w:tc>
        <w:tc>
          <w:tcPr>
            <w:tcW w:w="3880" w:type="dxa"/>
            <w:gridSpan w:val="4"/>
            <w:tcMar>
              <w:top w:w="40" w:type="dxa"/>
              <w:left w:w="0" w:type="dxa"/>
              <w:bottom w:w="0" w:type="dxa"/>
              <w:right w:w="0" w:type="dxa"/>
            </w:tcMar>
          </w:tcPr>
          <w:p w:rsidR="008A3B18" w:rsidRDefault="00A3220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 xml:space="preserve">Página 3 de </w:t>
            </w:r>
            <w:proofErr w:type="gramStart"/>
            <w:r>
              <w:rPr>
                <w:rFonts w:ascii="SansSerif" w:eastAsia="SansSerif" w:hAnsi="SansSerif" w:cs="SansSerif"/>
                <w:color w:val="000000"/>
                <w:sz w:val="16"/>
              </w:rPr>
              <w:t>3</w:t>
            </w:r>
            <w:proofErr w:type="gramEnd"/>
          </w:p>
        </w:tc>
        <w:tc>
          <w:tcPr>
            <w:tcW w:w="1" w:type="dxa"/>
          </w:tcPr>
          <w:p w:rsidR="008A3B18" w:rsidRDefault="008A3B18">
            <w:pPr>
              <w:pStyle w:val="EMPTYCELLSTYLE"/>
            </w:pPr>
          </w:p>
        </w:tc>
      </w:tr>
    </w:tbl>
    <w:p w:rsidR="00A32205" w:rsidRDefault="00A32205"/>
    <w:sectPr w:rsidR="00A32205" w:rsidSect="008A3B18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800"/>
  <w:hyphenationZone w:val="425"/>
  <w:characterSpacingControl w:val="doNotCompress"/>
  <w:compat/>
  <w:rsids>
    <w:rsidRoot w:val="008A3B18"/>
    <w:rsid w:val="008A3B18"/>
    <w:rsid w:val="00A32205"/>
    <w:rsid w:val="00AF4E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8A3B18"/>
    <w:rPr>
      <w:rFonts w:ascii="SansSerif" w:eastAsia="SansSerif" w:hAnsi="SansSerif" w:cs="SansSerif"/>
      <w:color w:val="000000"/>
      <w:sz w:val="1"/>
    </w:rPr>
  </w:style>
  <w:style w:type="paragraph" w:customStyle="1" w:styleId="zebrado">
    <w:name w:val="zebrado"/>
    <w:qFormat/>
    <w:rsid w:val="008A3B18"/>
    <w:rPr>
      <w:rFonts w:ascii="SansSerif" w:eastAsia="SansSerif" w:hAnsi="SansSerif" w:cs="SansSerif"/>
      <w:color w:val="00000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F4E0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4E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1337</Words>
  <Characters>7222</Characters>
  <Application>Microsoft Office Word</Application>
  <DocSecurity>0</DocSecurity>
  <Lines>60</Lines>
  <Paragraphs>17</Paragraphs>
  <ScaleCrop>false</ScaleCrop>
  <Company>HP Inc.</Company>
  <LinksUpToDate>false</LinksUpToDate>
  <CharactersWithSpaces>8542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2025-06-04T12:21:00Z</dcterms:created>
  <dcterms:modified xsi:type="dcterms:W3CDTF">2025-06-04T12:21:00Z</dcterms:modified>
</cp:coreProperties>
</file>